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2D3C5" w14:textId="77777777" w:rsidR="00EF65FF" w:rsidRPr="00BF3227" w:rsidRDefault="00A821E2" w:rsidP="00BE6E79">
      <w:pPr>
        <w:jc w:val="center"/>
        <w:rPr>
          <w:rFonts w:cs="Arial"/>
          <w:sz w:val="28"/>
          <w:szCs w:val="28"/>
        </w:rPr>
      </w:pPr>
      <w:r w:rsidRPr="00BF3227">
        <w:rPr>
          <w:rFonts w:cs="Arial"/>
          <w:sz w:val="28"/>
          <w:szCs w:val="28"/>
        </w:rPr>
        <w:t xml:space="preserve">  </w:t>
      </w:r>
      <w:r w:rsidR="00BE6E79" w:rsidRPr="00BF3227">
        <w:rPr>
          <w:rFonts w:cs="Arial"/>
          <w:noProof/>
          <w:sz w:val="28"/>
          <w:szCs w:val="28"/>
          <w:lang w:eastAsia="en-GB"/>
        </w:rPr>
        <w:drawing>
          <wp:inline distT="0" distB="0" distL="0" distR="0" wp14:anchorId="67305BDF" wp14:editId="4541550D">
            <wp:extent cx="4724400" cy="2369127"/>
            <wp:effectExtent l="0" t="0" r="0" b="0"/>
            <wp:docPr id="1" name="Picture 1" descr="S:\Logos\BHA Logo housing assoc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BHA Logo housing associat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7464" cy="2370663"/>
                    </a:xfrm>
                    <a:prstGeom prst="rect">
                      <a:avLst/>
                    </a:prstGeom>
                    <a:noFill/>
                    <a:ln>
                      <a:noFill/>
                    </a:ln>
                  </pic:spPr>
                </pic:pic>
              </a:graphicData>
            </a:graphic>
          </wp:inline>
        </w:drawing>
      </w:r>
    </w:p>
    <w:p w14:paraId="445303A2" w14:textId="77777777" w:rsidR="00BE6E79" w:rsidRPr="00BF3227" w:rsidRDefault="00BE6E79" w:rsidP="00BE6E79">
      <w:pPr>
        <w:jc w:val="center"/>
        <w:rPr>
          <w:rFonts w:cs="Arial"/>
          <w:sz w:val="28"/>
          <w:szCs w:val="28"/>
        </w:rPr>
      </w:pPr>
    </w:p>
    <w:p w14:paraId="3FBF3A3D" w14:textId="77777777" w:rsidR="00BE6E79" w:rsidRPr="00BF3227" w:rsidRDefault="00BE6E79" w:rsidP="00BE6E79">
      <w:pPr>
        <w:jc w:val="center"/>
        <w:rPr>
          <w:rFonts w:cs="Arial"/>
          <w:sz w:val="28"/>
          <w:szCs w:val="28"/>
        </w:rPr>
      </w:pPr>
    </w:p>
    <w:p w14:paraId="262A0E94" w14:textId="66A4CC65" w:rsidR="0034543C" w:rsidRPr="00BF3227" w:rsidRDefault="00321299" w:rsidP="00BE6E79">
      <w:pPr>
        <w:jc w:val="center"/>
        <w:rPr>
          <w:rFonts w:cs="Arial"/>
          <w:b/>
          <w:sz w:val="28"/>
          <w:szCs w:val="28"/>
        </w:rPr>
      </w:pPr>
      <w:r w:rsidRPr="00BF3227">
        <w:rPr>
          <w:rFonts w:cs="Arial"/>
          <w:b/>
          <w:sz w:val="28"/>
          <w:szCs w:val="28"/>
        </w:rPr>
        <w:t>HOUSING</w:t>
      </w:r>
      <w:r w:rsidR="00BF3227">
        <w:rPr>
          <w:rFonts w:cs="Arial"/>
          <w:b/>
          <w:sz w:val="28"/>
          <w:szCs w:val="28"/>
        </w:rPr>
        <w:t xml:space="preserve"> </w:t>
      </w:r>
      <w:r w:rsidR="00463E56">
        <w:rPr>
          <w:rFonts w:cs="Arial"/>
          <w:b/>
          <w:sz w:val="28"/>
          <w:szCs w:val="28"/>
        </w:rPr>
        <w:t>OFFICER</w:t>
      </w:r>
      <w:r w:rsidRPr="00BF3227">
        <w:rPr>
          <w:rFonts w:cs="Arial"/>
          <w:b/>
          <w:sz w:val="28"/>
          <w:szCs w:val="28"/>
        </w:rPr>
        <w:t xml:space="preserve"> V</w:t>
      </w:r>
      <w:r w:rsidR="00E82581" w:rsidRPr="00BF3227">
        <w:rPr>
          <w:rFonts w:cs="Arial"/>
          <w:b/>
          <w:sz w:val="28"/>
          <w:szCs w:val="28"/>
        </w:rPr>
        <w:t>ACANCY</w:t>
      </w:r>
    </w:p>
    <w:p w14:paraId="367E0421" w14:textId="77777777" w:rsidR="00BE6E79" w:rsidRPr="00BF3227" w:rsidRDefault="00BE6E79" w:rsidP="00BE6E79">
      <w:pPr>
        <w:jc w:val="center"/>
        <w:rPr>
          <w:rFonts w:cs="Arial"/>
          <w:b/>
          <w:sz w:val="28"/>
          <w:szCs w:val="28"/>
        </w:rPr>
      </w:pPr>
      <w:r w:rsidRPr="00BF3227">
        <w:rPr>
          <w:rFonts w:cs="Arial"/>
          <w:b/>
          <w:sz w:val="28"/>
          <w:szCs w:val="28"/>
        </w:rPr>
        <w:t>APPLICATION PACK</w:t>
      </w:r>
    </w:p>
    <w:p w14:paraId="1B7140F4" w14:textId="77777777" w:rsidR="00BE6E79" w:rsidRPr="00BF3227" w:rsidRDefault="00BE6E79" w:rsidP="00BE6E79">
      <w:pPr>
        <w:jc w:val="center"/>
        <w:rPr>
          <w:rFonts w:cs="Arial"/>
          <w:b/>
          <w:sz w:val="28"/>
          <w:szCs w:val="28"/>
        </w:rPr>
      </w:pPr>
    </w:p>
    <w:p w14:paraId="62D597BF" w14:textId="77777777" w:rsidR="00BE6E79" w:rsidRPr="00BF3227" w:rsidRDefault="00BE6E79" w:rsidP="00BE6E79">
      <w:pPr>
        <w:jc w:val="center"/>
        <w:rPr>
          <w:rFonts w:cs="Arial"/>
          <w:b/>
          <w:sz w:val="28"/>
          <w:szCs w:val="28"/>
        </w:rPr>
      </w:pPr>
    </w:p>
    <w:p w14:paraId="372B62B0" w14:textId="77777777" w:rsidR="00BE6E79" w:rsidRPr="00BF3227" w:rsidRDefault="00BE6E79" w:rsidP="00BE6E79">
      <w:pPr>
        <w:jc w:val="center"/>
        <w:rPr>
          <w:rFonts w:cs="Arial"/>
          <w:b/>
          <w:sz w:val="28"/>
          <w:szCs w:val="28"/>
        </w:rPr>
      </w:pPr>
      <w:r w:rsidRPr="00BF3227">
        <w:rPr>
          <w:rFonts w:cs="Arial"/>
          <w:b/>
          <w:sz w:val="28"/>
          <w:szCs w:val="28"/>
        </w:rPr>
        <w:t>Index</w:t>
      </w:r>
    </w:p>
    <w:p w14:paraId="1675CDC9" w14:textId="77777777" w:rsidR="00BE6E79" w:rsidRPr="00BF3227" w:rsidRDefault="00BE6E79" w:rsidP="00BE6E79">
      <w:pPr>
        <w:jc w:val="center"/>
        <w:rPr>
          <w:rFonts w:cs="Arial"/>
          <w:b/>
          <w:sz w:val="28"/>
          <w:szCs w:val="28"/>
        </w:rPr>
      </w:pPr>
    </w:p>
    <w:p w14:paraId="40645550" w14:textId="77777777" w:rsidR="00BE6E79" w:rsidRPr="00BF3227" w:rsidRDefault="005F55E9" w:rsidP="00BE6E79">
      <w:pPr>
        <w:rPr>
          <w:rFonts w:cs="Arial"/>
          <w:b/>
          <w:sz w:val="28"/>
          <w:szCs w:val="28"/>
        </w:rPr>
      </w:pPr>
      <w:r w:rsidRPr="00BF3227">
        <w:rPr>
          <w:rFonts w:cs="Arial"/>
          <w:b/>
          <w:sz w:val="28"/>
          <w:szCs w:val="28"/>
        </w:rPr>
        <w:t>1.</w:t>
      </w:r>
      <w:r w:rsidRPr="00BF3227">
        <w:rPr>
          <w:rFonts w:cs="Arial"/>
          <w:b/>
          <w:sz w:val="28"/>
          <w:szCs w:val="28"/>
        </w:rPr>
        <w:tab/>
        <w:t>Background I</w:t>
      </w:r>
      <w:r w:rsidR="00BE6E79" w:rsidRPr="00BF3227">
        <w:rPr>
          <w:rFonts w:cs="Arial"/>
          <w:b/>
          <w:sz w:val="28"/>
          <w:szCs w:val="28"/>
        </w:rPr>
        <w:t>nformation on Blairtummock HA</w:t>
      </w:r>
    </w:p>
    <w:p w14:paraId="6429A7DD" w14:textId="77777777" w:rsidR="00BE6E79" w:rsidRPr="00BF3227" w:rsidRDefault="00BE6E79" w:rsidP="00BE6E79">
      <w:pPr>
        <w:rPr>
          <w:rFonts w:cs="Arial"/>
          <w:b/>
          <w:sz w:val="28"/>
          <w:szCs w:val="28"/>
        </w:rPr>
      </w:pPr>
    </w:p>
    <w:p w14:paraId="2D19C644" w14:textId="77777777" w:rsidR="00BE6E79" w:rsidRPr="00BF3227" w:rsidRDefault="00BE6E79" w:rsidP="00BE6E79">
      <w:pPr>
        <w:rPr>
          <w:rFonts w:cs="Arial"/>
          <w:b/>
          <w:sz w:val="28"/>
          <w:szCs w:val="28"/>
        </w:rPr>
      </w:pPr>
      <w:r w:rsidRPr="00BF3227">
        <w:rPr>
          <w:rFonts w:cs="Arial"/>
          <w:b/>
          <w:sz w:val="28"/>
          <w:szCs w:val="28"/>
        </w:rPr>
        <w:t>2.</w:t>
      </w:r>
      <w:r w:rsidRPr="00BF3227">
        <w:rPr>
          <w:rFonts w:cs="Arial"/>
          <w:b/>
          <w:sz w:val="28"/>
          <w:szCs w:val="28"/>
        </w:rPr>
        <w:tab/>
      </w:r>
      <w:r w:rsidR="001018C2" w:rsidRPr="00BF3227">
        <w:rPr>
          <w:rFonts w:cs="Arial"/>
          <w:b/>
          <w:sz w:val="28"/>
          <w:szCs w:val="28"/>
        </w:rPr>
        <w:t>Organisational</w:t>
      </w:r>
      <w:r w:rsidRPr="00BF3227">
        <w:rPr>
          <w:rFonts w:cs="Arial"/>
          <w:b/>
          <w:sz w:val="28"/>
          <w:szCs w:val="28"/>
        </w:rPr>
        <w:t xml:space="preserve"> Structure</w:t>
      </w:r>
    </w:p>
    <w:p w14:paraId="50D7F7A4" w14:textId="77777777" w:rsidR="00BE6E79" w:rsidRPr="00BF3227" w:rsidRDefault="00BE6E79" w:rsidP="00BE6E79">
      <w:pPr>
        <w:rPr>
          <w:rFonts w:cs="Arial"/>
          <w:b/>
          <w:sz w:val="28"/>
          <w:szCs w:val="28"/>
        </w:rPr>
      </w:pPr>
    </w:p>
    <w:p w14:paraId="08443FB9" w14:textId="77777777" w:rsidR="00BE6E79" w:rsidRPr="00BF3227" w:rsidRDefault="00BE6E79" w:rsidP="00BE6E79">
      <w:pPr>
        <w:rPr>
          <w:rFonts w:cs="Arial"/>
          <w:b/>
          <w:sz w:val="28"/>
          <w:szCs w:val="28"/>
        </w:rPr>
      </w:pPr>
      <w:r w:rsidRPr="00BF3227">
        <w:rPr>
          <w:rFonts w:cs="Arial"/>
          <w:b/>
          <w:sz w:val="28"/>
          <w:szCs w:val="28"/>
        </w:rPr>
        <w:t>3.</w:t>
      </w:r>
      <w:r w:rsidRPr="00BF3227">
        <w:rPr>
          <w:rFonts w:cs="Arial"/>
          <w:b/>
          <w:sz w:val="28"/>
          <w:szCs w:val="28"/>
        </w:rPr>
        <w:tab/>
        <w:t>Summary Terms &amp; Conditions</w:t>
      </w:r>
    </w:p>
    <w:p w14:paraId="3D4D5A53" w14:textId="77777777" w:rsidR="00BE6E79" w:rsidRPr="00BF3227" w:rsidRDefault="00BE6E79" w:rsidP="00BE6E79">
      <w:pPr>
        <w:rPr>
          <w:rFonts w:cs="Arial"/>
          <w:b/>
          <w:sz w:val="28"/>
          <w:szCs w:val="28"/>
        </w:rPr>
      </w:pPr>
    </w:p>
    <w:p w14:paraId="1F4400C7" w14:textId="07D41CD9" w:rsidR="00BE6E79" w:rsidRPr="00BF3227" w:rsidRDefault="00BE6E79" w:rsidP="006D4A08">
      <w:pPr>
        <w:rPr>
          <w:rFonts w:cs="Arial"/>
          <w:b/>
          <w:sz w:val="28"/>
          <w:szCs w:val="28"/>
        </w:rPr>
      </w:pPr>
      <w:r w:rsidRPr="00BF3227">
        <w:rPr>
          <w:rFonts w:cs="Arial"/>
          <w:b/>
          <w:sz w:val="28"/>
          <w:szCs w:val="28"/>
        </w:rPr>
        <w:t>4.</w:t>
      </w:r>
      <w:r w:rsidRPr="00BF3227">
        <w:rPr>
          <w:rFonts w:cs="Arial"/>
          <w:b/>
          <w:sz w:val="28"/>
          <w:szCs w:val="28"/>
        </w:rPr>
        <w:tab/>
      </w:r>
      <w:r w:rsidR="007C6B6E" w:rsidRPr="00BF3227">
        <w:rPr>
          <w:rFonts w:cs="Arial"/>
          <w:b/>
          <w:sz w:val="28"/>
          <w:szCs w:val="28"/>
        </w:rPr>
        <w:t>Job Description</w:t>
      </w:r>
    </w:p>
    <w:p w14:paraId="2F142610" w14:textId="77777777" w:rsidR="007C6B6E" w:rsidRPr="00BF3227" w:rsidRDefault="007C6B6E" w:rsidP="006D4A08">
      <w:pPr>
        <w:rPr>
          <w:rFonts w:cs="Arial"/>
          <w:b/>
          <w:sz w:val="28"/>
          <w:szCs w:val="28"/>
        </w:rPr>
      </w:pPr>
    </w:p>
    <w:p w14:paraId="6023BCCB" w14:textId="1180FA17" w:rsidR="007C6B6E" w:rsidRPr="00BF3227" w:rsidRDefault="007C6B6E" w:rsidP="006D4A08">
      <w:pPr>
        <w:rPr>
          <w:rFonts w:cs="Arial"/>
          <w:b/>
          <w:sz w:val="28"/>
          <w:szCs w:val="28"/>
        </w:rPr>
      </w:pPr>
      <w:r w:rsidRPr="00BF3227">
        <w:rPr>
          <w:rFonts w:cs="Arial"/>
          <w:b/>
          <w:sz w:val="28"/>
          <w:szCs w:val="28"/>
        </w:rPr>
        <w:t>5.</w:t>
      </w:r>
      <w:r w:rsidRPr="00BF3227">
        <w:rPr>
          <w:rFonts w:cs="Arial"/>
          <w:b/>
          <w:sz w:val="28"/>
          <w:szCs w:val="28"/>
        </w:rPr>
        <w:tab/>
        <w:t>Person Specification</w:t>
      </w:r>
    </w:p>
    <w:p w14:paraId="0EDE90A3" w14:textId="77777777" w:rsidR="00E67E01" w:rsidRPr="00BF3227" w:rsidRDefault="00E67E01" w:rsidP="00BE6E79">
      <w:pPr>
        <w:rPr>
          <w:rFonts w:cs="Arial"/>
          <w:b/>
          <w:sz w:val="28"/>
          <w:szCs w:val="28"/>
        </w:rPr>
      </w:pPr>
    </w:p>
    <w:p w14:paraId="0B5F757D" w14:textId="77777777" w:rsidR="00E67E01" w:rsidRPr="00BF3227" w:rsidRDefault="00E67E01">
      <w:pPr>
        <w:rPr>
          <w:rFonts w:cs="Arial"/>
          <w:b/>
          <w:sz w:val="28"/>
          <w:szCs w:val="28"/>
        </w:rPr>
      </w:pPr>
      <w:r w:rsidRPr="00BF3227">
        <w:rPr>
          <w:rFonts w:cs="Arial"/>
          <w:b/>
          <w:sz w:val="28"/>
          <w:szCs w:val="28"/>
        </w:rPr>
        <w:br w:type="page"/>
      </w:r>
    </w:p>
    <w:p w14:paraId="682AFFB2" w14:textId="77777777" w:rsidR="00E67E01" w:rsidRPr="00BF3227" w:rsidRDefault="00E67E01" w:rsidP="00E67E01">
      <w:pPr>
        <w:jc w:val="center"/>
        <w:rPr>
          <w:rFonts w:cs="Arial"/>
          <w:b/>
          <w:sz w:val="28"/>
          <w:szCs w:val="28"/>
          <w:lang w:eastAsia="en-GB"/>
        </w:rPr>
      </w:pPr>
      <w:r w:rsidRPr="00BF3227">
        <w:rPr>
          <w:rFonts w:cs="Arial"/>
          <w:b/>
          <w:sz w:val="28"/>
          <w:szCs w:val="28"/>
          <w:lang w:eastAsia="en-GB"/>
        </w:rPr>
        <w:lastRenderedPageBreak/>
        <w:t>BLAIRTUMMOCK HOUSING ASSOCIATION</w:t>
      </w:r>
    </w:p>
    <w:p w14:paraId="54A02DD9" w14:textId="77777777" w:rsidR="00E67E01" w:rsidRPr="00BF3227" w:rsidRDefault="00E67E01" w:rsidP="00E67E01">
      <w:pPr>
        <w:jc w:val="center"/>
        <w:rPr>
          <w:rFonts w:cs="Arial"/>
          <w:b/>
          <w:sz w:val="28"/>
          <w:szCs w:val="28"/>
          <w:lang w:eastAsia="en-GB"/>
        </w:rPr>
      </w:pPr>
    </w:p>
    <w:p w14:paraId="200BC409" w14:textId="77777777" w:rsidR="00E67E01" w:rsidRPr="00BF3227" w:rsidRDefault="00E67E01" w:rsidP="00E67E01">
      <w:pPr>
        <w:jc w:val="center"/>
        <w:rPr>
          <w:rFonts w:cs="Arial"/>
          <w:b/>
          <w:sz w:val="28"/>
          <w:szCs w:val="28"/>
          <w:lang w:eastAsia="en-GB"/>
        </w:rPr>
      </w:pPr>
    </w:p>
    <w:p w14:paraId="7E6C5DD0" w14:textId="77777777" w:rsidR="00E67E01" w:rsidRPr="00BF3227" w:rsidRDefault="00E67E01" w:rsidP="00E67E01">
      <w:pPr>
        <w:jc w:val="center"/>
        <w:rPr>
          <w:rFonts w:cs="Arial"/>
          <w:b/>
          <w:sz w:val="28"/>
          <w:szCs w:val="28"/>
          <w:lang w:eastAsia="en-GB"/>
        </w:rPr>
      </w:pPr>
      <w:r w:rsidRPr="00BF3227">
        <w:rPr>
          <w:rFonts w:cs="Arial"/>
          <w:b/>
          <w:sz w:val="28"/>
          <w:szCs w:val="28"/>
          <w:lang w:eastAsia="en-GB"/>
        </w:rPr>
        <w:t>BACKGROUND INFORMATION</w:t>
      </w:r>
    </w:p>
    <w:p w14:paraId="1E57FEE2" w14:textId="77777777" w:rsidR="00E67E01" w:rsidRPr="00BF3227" w:rsidRDefault="00E67E01" w:rsidP="00E67E01">
      <w:pPr>
        <w:jc w:val="center"/>
        <w:rPr>
          <w:rFonts w:cs="Arial"/>
          <w:b/>
          <w:sz w:val="28"/>
          <w:szCs w:val="28"/>
          <w:lang w:eastAsia="en-GB"/>
        </w:rPr>
      </w:pPr>
    </w:p>
    <w:p w14:paraId="30D9E391" w14:textId="77777777" w:rsidR="00E67E01" w:rsidRPr="00BF3227" w:rsidRDefault="00E67E01" w:rsidP="00E67E01">
      <w:pPr>
        <w:jc w:val="center"/>
        <w:rPr>
          <w:rFonts w:cs="Arial"/>
          <w:b/>
          <w:sz w:val="28"/>
          <w:szCs w:val="28"/>
          <w:lang w:eastAsia="en-GB"/>
        </w:rPr>
      </w:pPr>
    </w:p>
    <w:p w14:paraId="31FC05BF" w14:textId="77777777" w:rsidR="00E67E01" w:rsidRPr="00BF3227" w:rsidRDefault="00E67E01" w:rsidP="00E67E01">
      <w:pPr>
        <w:rPr>
          <w:rFonts w:cs="Arial"/>
          <w:sz w:val="28"/>
          <w:szCs w:val="28"/>
          <w:lang w:eastAsia="en-GB"/>
        </w:rPr>
      </w:pPr>
      <w:r w:rsidRPr="00BF3227">
        <w:rPr>
          <w:rFonts w:cs="Arial"/>
          <w:sz w:val="28"/>
          <w:szCs w:val="28"/>
          <w:lang w:eastAsia="en-GB"/>
        </w:rPr>
        <w:t xml:space="preserve">Blairtummock Housing Association was registered as a Housing Association in May 1990 and has had two stock transfers from Glasgow City Council and </w:t>
      </w:r>
      <w:r w:rsidR="00846FCC" w:rsidRPr="00BF3227">
        <w:rPr>
          <w:rFonts w:cs="Arial"/>
          <w:sz w:val="28"/>
          <w:szCs w:val="28"/>
          <w:lang w:eastAsia="en-GB"/>
        </w:rPr>
        <w:t>two</w:t>
      </w:r>
      <w:r w:rsidRPr="00BF3227">
        <w:rPr>
          <w:rFonts w:cs="Arial"/>
          <w:sz w:val="28"/>
          <w:szCs w:val="28"/>
          <w:lang w:eastAsia="en-GB"/>
        </w:rPr>
        <w:t xml:space="preserve"> from Glasgow Housing Association.  Since January 1992 the Association has refurbished some of these properties and demolished others which have been replaced with new build.</w:t>
      </w:r>
    </w:p>
    <w:p w14:paraId="2C754296" w14:textId="77777777" w:rsidR="00E67E01" w:rsidRPr="00BF3227" w:rsidRDefault="00E67E01" w:rsidP="00E67E01">
      <w:pPr>
        <w:rPr>
          <w:rFonts w:cs="Arial"/>
          <w:sz w:val="28"/>
          <w:szCs w:val="28"/>
          <w:lang w:eastAsia="en-GB"/>
        </w:rPr>
      </w:pPr>
    </w:p>
    <w:p w14:paraId="298831EF" w14:textId="77777777" w:rsidR="00E67E01" w:rsidRPr="00BF3227" w:rsidRDefault="00E67E01" w:rsidP="007C6B6E">
      <w:pPr>
        <w:rPr>
          <w:rFonts w:cs="Arial"/>
          <w:sz w:val="28"/>
          <w:szCs w:val="28"/>
          <w:lang w:eastAsia="en-GB"/>
        </w:rPr>
      </w:pPr>
      <w:r w:rsidRPr="00BF3227">
        <w:rPr>
          <w:rFonts w:cs="Arial"/>
          <w:sz w:val="28"/>
          <w:szCs w:val="28"/>
          <w:lang w:eastAsia="en-GB"/>
        </w:rPr>
        <w:t>At present, the Association has:</w:t>
      </w:r>
    </w:p>
    <w:p w14:paraId="68F07590" w14:textId="77777777" w:rsidR="00E67E01" w:rsidRPr="00BF3227" w:rsidRDefault="00E67E01" w:rsidP="007C6B6E">
      <w:pPr>
        <w:rPr>
          <w:rFonts w:cs="Arial"/>
          <w:sz w:val="28"/>
          <w:szCs w:val="28"/>
          <w:lang w:eastAsia="en-GB"/>
        </w:rPr>
      </w:pPr>
    </w:p>
    <w:p w14:paraId="6BDB0A0C" w14:textId="7F661260" w:rsidR="00E67E01" w:rsidRPr="00BF3227" w:rsidRDefault="00846FCC" w:rsidP="007C6B6E">
      <w:pPr>
        <w:rPr>
          <w:rFonts w:cs="Arial"/>
          <w:sz w:val="28"/>
          <w:szCs w:val="28"/>
          <w:lang w:eastAsia="en-GB"/>
        </w:rPr>
      </w:pPr>
      <w:r w:rsidRPr="00BF3227">
        <w:rPr>
          <w:rFonts w:cs="Arial"/>
          <w:sz w:val="28"/>
          <w:szCs w:val="28"/>
          <w:lang w:eastAsia="en-GB"/>
        </w:rPr>
        <w:t>-</w:t>
      </w:r>
      <w:r w:rsidRPr="00BF3227">
        <w:rPr>
          <w:rFonts w:cs="Arial"/>
          <w:sz w:val="28"/>
          <w:szCs w:val="28"/>
          <w:lang w:eastAsia="en-GB"/>
        </w:rPr>
        <w:tab/>
      </w:r>
      <w:r w:rsidR="00A65DD1" w:rsidRPr="00BF3227">
        <w:rPr>
          <w:rFonts w:cs="Arial"/>
          <w:sz w:val="28"/>
          <w:szCs w:val="28"/>
          <w:lang w:eastAsia="en-GB"/>
        </w:rPr>
        <w:t>70</w:t>
      </w:r>
      <w:r w:rsidR="009E326E">
        <w:rPr>
          <w:rFonts w:cs="Arial"/>
          <w:sz w:val="28"/>
          <w:szCs w:val="28"/>
          <w:lang w:eastAsia="en-GB"/>
        </w:rPr>
        <w:t>1</w:t>
      </w:r>
      <w:r w:rsidR="00E67E01" w:rsidRPr="00BF3227">
        <w:rPr>
          <w:rFonts w:cs="Arial"/>
          <w:sz w:val="28"/>
          <w:szCs w:val="28"/>
          <w:lang w:eastAsia="en-GB"/>
        </w:rPr>
        <w:t xml:space="preserve"> homes in rent</w:t>
      </w:r>
    </w:p>
    <w:p w14:paraId="4D1D6E69" w14:textId="312A810A" w:rsidR="00E67E01" w:rsidRPr="00BF3227" w:rsidRDefault="004C3638" w:rsidP="007C6B6E">
      <w:pPr>
        <w:rPr>
          <w:rFonts w:cs="Arial"/>
          <w:sz w:val="28"/>
          <w:szCs w:val="28"/>
          <w:lang w:eastAsia="en-GB"/>
        </w:rPr>
      </w:pPr>
      <w:r w:rsidRPr="00BF3227">
        <w:rPr>
          <w:rFonts w:cs="Arial"/>
          <w:sz w:val="28"/>
          <w:szCs w:val="28"/>
          <w:lang w:eastAsia="en-GB"/>
        </w:rPr>
        <w:t>-</w:t>
      </w:r>
      <w:r w:rsidRPr="00BF3227">
        <w:rPr>
          <w:rFonts w:cs="Arial"/>
          <w:sz w:val="28"/>
          <w:szCs w:val="28"/>
          <w:lang w:eastAsia="en-GB"/>
        </w:rPr>
        <w:tab/>
        <w:t>1</w:t>
      </w:r>
      <w:r w:rsidR="002A09F5" w:rsidRPr="00BF3227">
        <w:rPr>
          <w:rFonts w:cs="Arial"/>
          <w:sz w:val="28"/>
          <w:szCs w:val="28"/>
          <w:lang w:eastAsia="en-GB"/>
        </w:rPr>
        <w:t>8</w:t>
      </w:r>
      <w:r w:rsidR="00E67E01" w:rsidRPr="00BF3227">
        <w:rPr>
          <w:rFonts w:cs="Arial"/>
          <w:sz w:val="28"/>
          <w:szCs w:val="28"/>
          <w:lang w:eastAsia="en-GB"/>
        </w:rPr>
        <w:t xml:space="preserve"> homes in shared ownership</w:t>
      </w:r>
    </w:p>
    <w:p w14:paraId="7D219C51" w14:textId="46A53CEA" w:rsidR="00E67E01" w:rsidRPr="00BF3227" w:rsidRDefault="00E67E01" w:rsidP="007C6B6E">
      <w:pPr>
        <w:rPr>
          <w:rFonts w:cs="Arial"/>
          <w:sz w:val="28"/>
          <w:szCs w:val="28"/>
          <w:lang w:eastAsia="en-GB"/>
        </w:rPr>
      </w:pPr>
      <w:r w:rsidRPr="00BF3227">
        <w:rPr>
          <w:rFonts w:cs="Arial"/>
          <w:sz w:val="28"/>
          <w:szCs w:val="28"/>
          <w:lang w:eastAsia="en-GB"/>
        </w:rPr>
        <w:t>-</w:t>
      </w:r>
      <w:r w:rsidRPr="00BF3227">
        <w:rPr>
          <w:rFonts w:cs="Arial"/>
          <w:sz w:val="28"/>
          <w:szCs w:val="28"/>
          <w:lang w:eastAsia="en-GB"/>
        </w:rPr>
        <w:tab/>
      </w:r>
      <w:r w:rsidR="002A09F5" w:rsidRPr="00BF3227">
        <w:rPr>
          <w:rFonts w:cs="Arial"/>
          <w:sz w:val="28"/>
          <w:szCs w:val="28"/>
          <w:lang w:eastAsia="en-GB"/>
        </w:rPr>
        <w:t>46</w:t>
      </w:r>
      <w:r w:rsidRPr="00BF3227">
        <w:rPr>
          <w:rFonts w:cs="Arial"/>
          <w:sz w:val="28"/>
          <w:szCs w:val="28"/>
          <w:lang w:eastAsia="en-GB"/>
        </w:rPr>
        <w:t xml:space="preserve"> homes factored</w:t>
      </w:r>
    </w:p>
    <w:p w14:paraId="0D76B807" w14:textId="7845670A" w:rsidR="00E67E01" w:rsidRPr="00BF3227" w:rsidRDefault="00E67E01" w:rsidP="007C6B6E">
      <w:pPr>
        <w:rPr>
          <w:rFonts w:cs="Arial"/>
          <w:sz w:val="28"/>
          <w:szCs w:val="28"/>
          <w:lang w:eastAsia="en-GB"/>
        </w:rPr>
      </w:pPr>
      <w:r w:rsidRPr="00BF3227">
        <w:rPr>
          <w:rFonts w:cs="Arial"/>
          <w:sz w:val="28"/>
          <w:szCs w:val="28"/>
          <w:lang w:eastAsia="en-GB"/>
        </w:rPr>
        <w:t>-</w:t>
      </w:r>
      <w:r w:rsidRPr="00BF3227">
        <w:rPr>
          <w:rFonts w:cs="Arial"/>
          <w:sz w:val="28"/>
          <w:szCs w:val="28"/>
          <w:lang w:eastAsia="en-GB"/>
        </w:rPr>
        <w:tab/>
        <w:t xml:space="preserve">A full subsidiary with charitable status </w:t>
      </w:r>
      <w:r w:rsidR="00C53CC7" w:rsidRPr="00BF3227">
        <w:rPr>
          <w:rFonts w:cs="Arial"/>
          <w:sz w:val="28"/>
          <w:szCs w:val="28"/>
          <w:lang w:eastAsia="en-GB"/>
        </w:rPr>
        <w:t xml:space="preserve">(Blairtummock </w:t>
      </w:r>
      <w:r w:rsidR="00572435" w:rsidRPr="00BF3227">
        <w:rPr>
          <w:rFonts w:cs="Arial"/>
          <w:sz w:val="28"/>
          <w:szCs w:val="28"/>
          <w:lang w:eastAsia="en-GB"/>
        </w:rPr>
        <w:t xml:space="preserve">&amp; Rogerfield </w:t>
      </w:r>
      <w:r w:rsidR="007C6B6E" w:rsidRPr="00BF3227">
        <w:rPr>
          <w:rFonts w:cs="Arial"/>
          <w:sz w:val="28"/>
          <w:szCs w:val="28"/>
          <w:lang w:eastAsia="en-GB"/>
        </w:rPr>
        <w:tab/>
      </w:r>
      <w:r w:rsidR="00572435" w:rsidRPr="00BF3227">
        <w:rPr>
          <w:rFonts w:cs="Arial"/>
          <w:sz w:val="28"/>
          <w:szCs w:val="28"/>
          <w:lang w:eastAsia="en-GB"/>
        </w:rPr>
        <w:t>Opportunities)</w:t>
      </w:r>
      <w:r w:rsidR="00C53CC7" w:rsidRPr="00BF3227">
        <w:rPr>
          <w:rFonts w:cs="Arial"/>
          <w:sz w:val="28"/>
          <w:szCs w:val="28"/>
          <w:lang w:eastAsia="en-GB"/>
        </w:rPr>
        <w:t xml:space="preserve"> </w:t>
      </w:r>
      <w:r w:rsidRPr="00BF3227">
        <w:rPr>
          <w:rFonts w:cs="Arial"/>
          <w:sz w:val="28"/>
          <w:szCs w:val="28"/>
          <w:lang w:eastAsia="en-GB"/>
        </w:rPr>
        <w:t>which provides</w:t>
      </w:r>
      <w:r w:rsidR="00DB6318" w:rsidRPr="00BF3227">
        <w:rPr>
          <w:rFonts w:cs="Arial"/>
          <w:sz w:val="28"/>
          <w:szCs w:val="28"/>
          <w:lang w:eastAsia="en-GB"/>
        </w:rPr>
        <w:t xml:space="preserve"> Estate Caretaking Service and </w:t>
      </w:r>
      <w:r w:rsidRPr="00BF3227">
        <w:rPr>
          <w:rFonts w:cs="Arial"/>
          <w:sz w:val="28"/>
          <w:szCs w:val="28"/>
          <w:lang w:eastAsia="en-GB"/>
        </w:rPr>
        <w:t xml:space="preserve">a base for social </w:t>
      </w:r>
      <w:r w:rsidR="007C6B6E" w:rsidRPr="00BF3227">
        <w:rPr>
          <w:rFonts w:cs="Arial"/>
          <w:sz w:val="28"/>
          <w:szCs w:val="28"/>
          <w:lang w:eastAsia="en-GB"/>
        </w:rPr>
        <w:tab/>
      </w:r>
      <w:r w:rsidRPr="00BF3227">
        <w:rPr>
          <w:rFonts w:cs="Arial"/>
          <w:sz w:val="28"/>
          <w:szCs w:val="28"/>
          <w:lang w:eastAsia="en-GB"/>
        </w:rPr>
        <w:t>activities in the area</w:t>
      </w:r>
      <w:r w:rsidR="00DB6318" w:rsidRPr="00BF3227">
        <w:rPr>
          <w:rFonts w:cs="Arial"/>
          <w:sz w:val="28"/>
          <w:szCs w:val="28"/>
          <w:lang w:eastAsia="en-GB"/>
        </w:rPr>
        <w:t>.</w:t>
      </w:r>
    </w:p>
    <w:p w14:paraId="4C1A9371" w14:textId="77777777" w:rsidR="007A3552" w:rsidRPr="00BF3227" w:rsidRDefault="007A3552" w:rsidP="00E67E01">
      <w:pPr>
        <w:rPr>
          <w:rFonts w:cs="Arial"/>
          <w:sz w:val="28"/>
          <w:szCs w:val="28"/>
          <w:lang w:eastAsia="en-GB"/>
        </w:rPr>
      </w:pPr>
    </w:p>
    <w:p w14:paraId="6D852A74" w14:textId="7A7C8FE2" w:rsidR="007A3552" w:rsidRPr="00BF3227" w:rsidRDefault="007A3552" w:rsidP="00E67E01">
      <w:pPr>
        <w:rPr>
          <w:rFonts w:cs="Arial"/>
          <w:sz w:val="28"/>
          <w:szCs w:val="28"/>
          <w:lang w:eastAsia="en-GB"/>
        </w:rPr>
      </w:pPr>
      <w:r w:rsidRPr="00BF3227">
        <w:rPr>
          <w:rFonts w:cs="Arial"/>
          <w:sz w:val="28"/>
          <w:szCs w:val="28"/>
          <w:lang w:eastAsia="en-GB"/>
        </w:rPr>
        <w:t>The Association has worked hard to transform the local area and build new homes, is financially strong and high performing, well governed and has an ambitious Business Plan in place.</w:t>
      </w:r>
    </w:p>
    <w:p w14:paraId="3EC39981" w14:textId="77777777" w:rsidR="007A3552" w:rsidRPr="00BF3227" w:rsidRDefault="007A3552" w:rsidP="00E67E01">
      <w:pPr>
        <w:rPr>
          <w:rFonts w:cs="Arial"/>
          <w:sz w:val="28"/>
          <w:szCs w:val="28"/>
          <w:lang w:eastAsia="en-GB"/>
        </w:rPr>
      </w:pPr>
    </w:p>
    <w:p w14:paraId="5CC7BF7A" w14:textId="7D8D0308" w:rsidR="00091406" w:rsidRPr="00BF3227" w:rsidRDefault="00091406" w:rsidP="00091406">
      <w:pPr>
        <w:rPr>
          <w:rFonts w:cs="Arial"/>
          <w:sz w:val="28"/>
          <w:szCs w:val="28"/>
          <w:lang w:eastAsia="en-GB"/>
        </w:rPr>
      </w:pPr>
      <w:r w:rsidRPr="00BF3227">
        <w:rPr>
          <w:rFonts w:cs="Arial"/>
          <w:sz w:val="28"/>
          <w:szCs w:val="28"/>
          <w:lang w:eastAsia="en-GB"/>
        </w:rPr>
        <w:t xml:space="preserve">The Association is run by a Management Committee which is made up of volunteers from the Blairtummock and Rogerfield area and is committed to the principles of tenant control, </w:t>
      </w:r>
      <w:r w:rsidR="007C6B6E" w:rsidRPr="00BF3227">
        <w:rPr>
          <w:rFonts w:cs="Arial"/>
          <w:sz w:val="28"/>
          <w:szCs w:val="28"/>
          <w:lang w:eastAsia="en-GB"/>
        </w:rPr>
        <w:t>openness,</w:t>
      </w:r>
      <w:r w:rsidRPr="00BF3227">
        <w:rPr>
          <w:rFonts w:cs="Arial"/>
          <w:sz w:val="28"/>
          <w:szCs w:val="28"/>
          <w:lang w:eastAsia="en-GB"/>
        </w:rPr>
        <w:t xml:space="preserve"> and accountability.  Membership is open to anyone over the age of 18 and living within the Association's area of operation or to tenants of Blairtummock over the age of 16.</w:t>
      </w:r>
    </w:p>
    <w:p w14:paraId="7234AC04" w14:textId="77777777" w:rsidR="00091406" w:rsidRPr="00BF3227" w:rsidRDefault="00091406" w:rsidP="00091406">
      <w:pPr>
        <w:rPr>
          <w:rFonts w:cs="Arial"/>
          <w:sz w:val="28"/>
          <w:szCs w:val="28"/>
          <w:lang w:eastAsia="en-GB"/>
        </w:rPr>
      </w:pPr>
    </w:p>
    <w:p w14:paraId="0D89516C" w14:textId="4AE94624" w:rsidR="00091406" w:rsidRPr="00BF3227" w:rsidRDefault="00091406" w:rsidP="00091406">
      <w:pPr>
        <w:rPr>
          <w:rFonts w:cs="Arial"/>
          <w:sz w:val="28"/>
          <w:szCs w:val="28"/>
          <w:lang w:eastAsia="en-GB"/>
        </w:rPr>
      </w:pPr>
      <w:r w:rsidRPr="00BF3227">
        <w:rPr>
          <w:rFonts w:cs="Arial"/>
          <w:sz w:val="28"/>
          <w:szCs w:val="28"/>
          <w:lang w:eastAsia="en-GB"/>
        </w:rPr>
        <w:t>The Committee's vision is:</w:t>
      </w:r>
    </w:p>
    <w:p w14:paraId="68054EF5" w14:textId="77777777" w:rsidR="00091406" w:rsidRPr="00BF3227" w:rsidRDefault="00091406" w:rsidP="00091406">
      <w:pPr>
        <w:rPr>
          <w:rFonts w:cs="Arial"/>
          <w:sz w:val="28"/>
          <w:szCs w:val="28"/>
          <w:lang w:eastAsia="en-GB"/>
        </w:rPr>
      </w:pPr>
    </w:p>
    <w:p w14:paraId="2EB30C15" w14:textId="77777777" w:rsidR="00091406" w:rsidRPr="00BF3227" w:rsidRDefault="00091406" w:rsidP="00091406">
      <w:pPr>
        <w:rPr>
          <w:rFonts w:cs="Arial"/>
          <w:sz w:val="28"/>
          <w:szCs w:val="28"/>
          <w:lang w:eastAsia="en-GB"/>
        </w:rPr>
      </w:pPr>
      <w:r w:rsidRPr="00BF3227">
        <w:rPr>
          <w:rFonts w:cs="Arial"/>
          <w:sz w:val="28"/>
          <w:szCs w:val="28"/>
          <w:lang w:eastAsia="en-GB"/>
        </w:rPr>
        <w:t>"Neighbourhoods where people choose to be and are happy to live".</w:t>
      </w:r>
    </w:p>
    <w:p w14:paraId="25E35DDE" w14:textId="77777777" w:rsidR="00091406" w:rsidRPr="00BF3227" w:rsidRDefault="00091406" w:rsidP="00091406">
      <w:pPr>
        <w:rPr>
          <w:rFonts w:cs="Arial"/>
          <w:sz w:val="28"/>
          <w:szCs w:val="28"/>
          <w:lang w:eastAsia="en-GB"/>
        </w:rPr>
      </w:pPr>
    </w:p>
    <w:p w14:paraId="1E94D821" w14:textId="77777777" w:rsidR="00091406" w:rsidRPr="00BF3227" w:rsidRDefault="00091406" w:rsidP="00091406">
      <w:pPr>
        <w:rPr>
          <w:rFonts w:cs="Arial"/>
          <w:sz w:val="28"/>
          <w:szCs w:val="28"/>
          <w:lang w:eastAsia="en-GB"/>
        </w:rPr>
      </w:pPr>
      <w:r w:rsidRPr="00BF3227">
        <w:rPr>
          <w:rFonts w:cs="Arial"/>
          <w:sz w:val="28"/>
          <w:szCs w:val="28"/>
          <w:lang w:eastAsia="en-GB"/>
        </w:rPr>
        <w:t>The Staff at Blairtummock Housing Association is divided into three main sections.  Each section is directly responsible to a special sub-committee and the overall work is co-ordinated by the Director.</w:t>
      </w:r>
    </w:p>
    <w:p w14:paraId="4F343298" w14:textId="77777777" w:rsidR="00091406" w:rsidRPr="00BF3227" w:rsidRDefault="00091406" w:rsidP="00091406">
      <w:pPr>
        <w:rPr>
          <w:rFonts w:cs="Arial"/>
          <w:sz w:val="28"/>
          <w:szCs w:val="28"/>
          <w:lang w:eastAsia="en-GB"/>
        </w:rPr>
      </w:pPr>
    </w:p>
    <w:p w14:paraId="2085CB6F" w14:textId="77777777" w:rsidR="00091406" w:rsidRPr="00BF3227" w:rsidRDefault="00091406" w:rsidP="00091406">
      <w:pPr>
        <w:rPr>
          <w:rFonts w:cs="Arial"/>
          <w:sz w:val="28"/>
          <w:szCs w:val="28"/>
          <w:lang w:eastAsia="en-GB"/>
        </w:rPr>
      </w:pPr>
      <w:r w:rsidRPr="00BF3227">
        <w:rPr>
          <w:rFonts w:cs="Arial"/>
          <w:sz w:val="28"/>
          <w:szCs w:val="28"/>
          <w:lang w:eastAsia="en-GB"/>
        </w:rPr>
        <w:t>The sections are divided as follows:</w:t>
      </w:r>
    </w:p>
    <w:p w14:paraId="47DA2F79" w14:textId="77777777" w:rsidR="00091406" w:rsidRPr="00BF3227" w:rsidRDefault="00091406" w:rsidP="00091406">
      <w:pPr>
        <w:rPr>
          <w:rFonts w:cs="Arial"/>
          <w:sz w:val="28"/>
          <w:szCs w:val="28"/>
          <w:lang w:eastAsia="en-GB"/>
        </w:rPr>
      </w:pPr>
    </w:p>
    <w:p w14:paraId="185C201B" w14:textId="77777777" w:rsidR="00091406" w:rsidRPr="00BF3227" w:rsidRDefault="00091406" w:rsidP="00091406">
      <w:pPr>
        <w:rPr>
          <w:rFonts w:cs="Arial"/>
          <w:sz w:val="28"/>
          <w:szCs w:val="28"/>
          <w:lang w:eastAsia="en-GB"/>
        </w:rPr>
      </w:pPr>
      <w:r w:rsidRPr="00BF3227">
        <w:rPr>
          <w:rFonts w:cs="Arial"/>
          <w:sz w:val="28"/>
          <w:szCs w:val="28"/>
          <w:lang w:eastAsia="en-GB"/>
        </w:rPr>
        <w:t>a)</w:t>
      </w:r>
      <w:r w:rsidRPr="00BF3227">
        <w:rPr>
          <w:rFonts w:cs="Arial"/>
          <w:sz w:val="28"/>
          <w:szCs w:val="28"/>
          <w:lang w:eastAsia="en-GB"/>
        </w:rPr>
        <w:tab/>
        <w:t>Administration</w:t>
      </w:r>
    </w:p>
    <w:p w14:paraId="21487BE9" w14:textId="77777777" w:rsidR="00091406" w:rsidRPr="00BF3227" w:rsidRDefault="00091406" w:rsidP="00091406">
      <w:pPr>
        <w:rPr>
          <w:rFonts w:cs="Arial"/>
          <w:sz w:val="28"/>
          <w:szCs w:val="28"/>
          <w:lang w:eastAsia="en-GB"/>
        </w:rPr>
      </w:pPr>
    </w:p>
    <w:p w14:paraId="74C653C9" w14:textId="77777777" w:rsidR="00091406" w:rsidRPr="00BF3227" w:rsidRDefault="00091406" w:rsidP="00091406">
      <w:pPr>
        <w:rPr>
          <w:rFonts w:cs="Arial"/>
          <w:sz w:val="28"/>
          <w:szCs w:val="28"/>
          <w:lang w:eastAsia="en-GB"/>
        </w:rPr>
      </w:pPr>
      <w:r w:rsidRPr="00BF3227">
        <w:rPr>
          <w:rFonts w:cs="Arial"/>
          <w:sz w:val="28"/>
          <w:szCs w:val="28"/>
          <w:lang w:eastAsia="en-GB"/>
        </w:rPr>
        <w:t>b)</w:t>
      </w:r>
      <w:r w:rsidRPr="00BF3227">
        <w:rPr>
          <w:rFonts w:cs="Arial"/>
          <w:sz w:val="28"/>
          <w:szCs w:val="28"/>
          <w:lang w:eastAsia="en-GB"/>
        </w:rPr>
        <w:tab/>
        <w:t>Housing Management &amp; Maintenance</w:t>
      </w:r>
    </w:p>
    <w:p w14:paraId="7789446C" w14:textId="77777777" w:rsidR="00091406" w:rsidRPr="00BF3227" w:rsidRDefault="00091406" w:rsidP="00091406">
      <w:pPr>
        <w:rPr>
          <w:rFonts w:cs="Arial"/>
          <w:sz w:val="28"/>
          <w:szCs w:val="28"/>
          <w:lang w:eastAsia="en-GB"/>
        </w:rPr>
      </w:pPr>
    </w:p>
    <w:p w14:paraId="6812CD8E" w14:textId="77777777" w:rsidR="00091406" w:rsidRPr="00BF3227" w:rsidRDefault="00091406" w:rsidP="00091406">
      <w:pPr>
        <w:rPr>
          <w:rFonts w:cs="Arial"/>
          <w:sz w:val="28"/>
          <w:szCs w:val="28"/>
          <w:lang w:eastAsia="en-GB"/>
        </w:rPr>
      </w:pPr>
      <w:r w:rsidRPr="00BF3227">
        <w:rPr>
          <w:rFonts w:cs="Arial"/>
          <w:sz w:val="28"/>
          <w:szCs w:val="28"/>
          <w:lang w:eastAsia="en-GB"/>
        </w:rPr>
        <w:t>c)</w:t>
      </w:r>
      <w:r w:rsidRPr="00BF3227">
        <w:rPr>
          <w:rFonts w:cs="Arial"/>
          <w:sz w:val="28"/>
          <w:szCs w:val="28"/>
          <w:lang w:eastAsia="en-GB"/>
        </w:rPr>
        <w:tab/>
        <w:t>Finance &amp; Audit</w:t>
      </w:r>
    </w:p>
    <w:p w14:paraId="32A5610F" w14:textId="77777777" w:rsidR="00091406" w:rsidRPr="00BF3227" w:rsidRDefault="00091406" w:rsidP="00E67E01">
      <w:pPr>
        <w:rPr>
          <w:rFonts w:cs="Arial"/>
          <w:sz w:val="28"/>
          <w:szCs w:val="28"/>
          <w:lang w:eastAsia="en-GB"/>
        </w:rPr>
      </w:pPr>
    </w:p>
    <w:p w14:paraId="7314CC68" w14:textId="77777777" w:rsidR="00E55112" w:rsidRDefault="00E55112" w:rsidP="00E67E01">
      <w:pPr>
        <w:rPr>
          <w:rFonts w:cs="Arial"/>
          <w:b/>
          <w:bCs/>
          <w:sz w:val="28"/>
          <w:szCs w:val="28"/>
          <w:lang w:eastAsia="en-GB"/>
        </w:rPr>
      </w:pPr>
    </w:p>
    <w:p w14:paraId="0F6B190F" w14:textId="5B1C988A" w:rsidR="007A3552" w:rsidRPr="00BF3227" w:rsidRDefault="007A3552" w:rsidP="00E67E01">
      <w:pPr>
        <w:rPr>
          <w:rFonts w:cs="Arial"/>
          <w:b/>
          <w:bCs/>
          <w:sz w:val="28"/>
          <w:szCs w:val="28"/>
          <w:lang w:eastAsia="en-GB"/>
        </w:rPr>
      </w:pPr>
      <w:r w:rsidRPr="00BF3227">
        <w:rPr>
          <w:rFonts w:cs="Arial"/>
          <w:b/>
          <w:bCs/>
          <w:sz w:val="28"/>
          <w:szCs w:val="28"/>
          <w:lang w:eastAsia="en-GB"/>
        </w:rPr>
        <w:lastRenderedPageBreak/>
        <w:t>More About Us</w:t>
      </w:r>
    </w:p>
    <w:p w14:paraId="74E36DAE" w14:textId="77777777" w:rsidR="007A3552" w:rsidRPr="00BF3227" w:rsidRDefault="007A3552" w:rsidP="00E67E01">
      <w:pPr>
        <w:rPr>
          <w:rFonts w:cs="Arial"/>
          <w:b/>
          <w:bCs/>
          <w:sz w:val="28"/>
          <w:szCs w:val="28"/>
          <w:lang w:eastAsia="en-GB"/>
        </w:rPr>
      </w:pPr>
    </w:p>
    <w:p w14:paraId="436A06F1" w14:textId="639A0F85" w:rsidR="007A3552" w:rsidRPr="00BF3227" w:rsidRDefault="007A3552" w:rsidP="00E67E01">
      <w:pPr>
        <w:rPr>
          <w:rFonts w:cs="Arial"/>
          <w:sz w:val="28"/>
          <w:szCs w:val="28"/>
          <w:lang w:eastAsia="en-GB"/>
        </w:rPr>
      </w:pPr>
      <w:r w:rsidRPr="00BF3227">
        <w:rPr>
          <w:rFonts w:cs="Arial"/>
          <w:sz w:val="28"/>
          <w:szCs w:val="28"/>
          <w:lang w:eastAsia="en-GB"/>
        </w:rPr>
        <w:t xml:space="preserve">Over the years we have developed </w:t>
      </w:r>
      <w:r w:rsidR="00612DC3" w:rsidRPr="00BF3227">
        <w:rPr>
          <w:rFonts w:cs="Arial"/>
          <w:sz w:val="28"/>
          <w:szCs w:val="28"/>
          <w:lang w:eastAsia="en-GB"/>
        </w:rPr>
        <w:t xml:space="preserve">innovative </w:t>
      </w:r>
      <w:r w:rsidR="00091406" w:rsidRPr="00BF3227">
        <w:rPr>
          <w:rFonts w:cs="Arial"/>
          <w:sz w:val="28"/>
          <w:szCs w:val="28"/>
          <w:lang w:eastAsia="en-GB"/>
        </w:rPr>
        <w:t>opportunities</w:t>
      </w:r>
      <w:r w:rsidR="00612DC3" w:rsidRPr="00BF3227">
        <w:rPr>
          <w:rFonts w:cs="Arial"/>
          <w:sz w:val="28"/>
          <w:szCs w:val="28"/>
          <w:lang w:eastAsia="en-GB"/>
        </w:rPr>
        <w:t xml:space="preserve">, particularly in our wider role activities and work with a variety of partners to </w:t>
      </w:r>
      <w:r w:rsidR="00450B48" w:rsidRPr="00BF3227">
        <w:rPr>
          <w:rFonts w:cs="Arial"/>
          <w:sz w:val="28"/>
          <w:szCs w:val="28"/>
          <w:lang w:eastAsia="en-GB"/>
        </w:rPr>
        <w:t>improve the communities of Blairtummock and Rogerfield and improve the lives of residents.</w:t>
      </w:r>
    </w:p>
    <w:p w14:paraId="42ACFC98" w14:textId="77777777" w:rsidR="00450B48" w:rsidRPr="00BF3227" w:rsidRDefault="00450B48" w:rsidP="00E67E01">
      <w:pPr>
        <w:rPr>
          <w:rFonts w:cs="Arial"/>
          <w:sz w:val="28"/>
          <w:szCs w:val="28"/>
          <w:lang w:eastAsia="en-GB"/>
        </w:rPr>
      </w:pPr>
    </w:p>
    <w:p w14:paraId="575F4C1E" w14:textId="4E8DECBF" w:rsidR="00450B48" w:rsidRPr="00BF3227" w:rsidRDefault="00450B48" w:rsidP="00E67E01">
      <w:pPr>
        <w:rPr>
          <w:rFonts w:cs="Arial"/>
          <w:sz w:val="28"/>
          <w:szCs w:val="28"/>
          <w:lang w:eastAsia="en-GB"/>
        </w:rPr>
      </w:pPr>
      <w:r w:rsidRPr="00BF3227">
        <w:rPr>
          <w:rFonts w:cs="Arial"/>
          <w:sz w:val="28"/>
          <w:szCs w:val="28"/>
          <w:lang w:eastAsia="en-GB"/>
        </w:rPr>
        <w:t xml:space="preserve">We have robust business planning and risk management arrangements we recently reviewed the investment needs in our tenants’ homes and updated out 30-year plan.  We are committed to constantly improving our performance which includes producing a </w:t>
      </w:r>
      <w:r w:rsidR="006A30B8" w:rsidRPr="00BF3227">
        <w:rPr>
          <w:rFonts w:cs="Arial"/>
          <w:sz w:val="28"/>
          <w:szCs w:val="28"/>
          <w:lang w:eastAsia="en-GB"/>
        </w:rPr>
        <w:t>3-year</w:t>
      </w:r>
      <w:r w:rsidRPr="00BF3227">
        <w:rPr>
          <w:rFonts w:cs="Arial"/>
          <w:sz w:val="28"/>
          <w:szCs w:val="28"/>
          <w:lang w:eastAsia="en-GB"/>
        </w:rPr>
        <w:t xml:space="preserve"> business plan, which is reviewed annually, and includes a robust set of Key Performance Indicators.</w:t>
      </w:r>
    </w:p>
    <w:p w14:paraId="20CA4A57" w14:textId="77777777" w:rsidR="00450B48" w:rsidRPr="00BF3227" w:rsidRDefault="00450B48" w:rsidP="00E67E01">
      <w:pPr>
        <w:rPr>
          <w:rFonts w:cs="Arial"/>
          <w:sz w:val="28"/>
          <w:szCs w:val="28"/>
          <w:lang w:eastAsia="en-GB"/>
        </w:rPr>
      </w:pPr>
    </w:p>
    <w:p w14:paraId="1485E7F0" w14:textId="2911ABE4" w:rsidR="00450B48" w:rsidRPr="00BF3227" w:rsidRDefault="00450B48" w:rsidP="00E67E01">
      <w:pPr>
        <w:rPr>
          <w:rFonts w:cs="Arial"/>
          <w:sz w:val="28"/>
          <w:szCs w:val="28"/>
          <w:lang w:eastAsia="en-GB"/>
        </w:rPr>
      </w:pPr>
      <w:r w:rsidRPr="00BF3227">
        <w:rPr>
          <w:rFonts w:cs="Arial"/>
          <w:sz w:val="28"/>
          <w:szCs w:val="28"/>
          <w:lang w:eastAsia="en-GB"/>
        </w:rPr>
        <w:t xml:space="preserve">We submit an Annual Assurance Statements to the Scottish Housing Regulator, report on charter results to tenants annually and </w:t>
      </w:r>
      <w:r w:rsidR="006A30B8" w:rsidRPr="00BF3227">
        <w:rPr>
          <w:rFonts w:cs="Arial"/>
          <w:sz w:val="28"/>
          <w:szCs w:val="28"/>
          <w:lang w:eastAsia="en-GB"/>
        </w:rPr>
        <w:t>conduct</w:t>
      </w:r>
      <w:r w:rsidRPr="00BF3227">
        <w:rPr>
          <w:rFonts w:cs="Arial"/>
          <w:sz w:val="28"/>
          <w:szCs w:val="28"/>
          <w:lang w:eastAsia="en-GB"/>
        </w:rPr>
        <w:t xml:space="preserve"> annual appraisals of our Management Committee Members.</w:t>
      </w:r>
    </w:p>
    <w:p w14:paraId="635F418A" w14:textId="77777777" w:rsidR="00450B48" w:rsidRPr="00BF3227" w:rsidRDefault="00450B48" w:rsidP="00E67E01">
      <w:pPr>
        <w:rPr>
          <w:rFonts w:cs="Arial"/>
          <w:sz w:val="28"/>
          <w:szCs w:val="28"/>
          <w:lang w:eastAsia="en-GB"/>
        </w:rPr>
      </w:pPr>
    </w:p>
    <w:p w14:paraId="48EEED98" w14:textId="7676DB4F" w:rsidR="00450B48" w:rsidRPr="00BF3227" w:rsidRDefault="00460B81" w:rsidP="00E67E01">
      <w:pPr>
        <w:rPr>
          <w:rFonts w:cs="Arial"/>
          <w:b/>
          <w:bCs/>
          <w:sz w:val="28"/>
          <w:szCs w:val="28"/>
          <w:lang w:eastAsia="en-GB"/>
        </w:rPr>
      </w:pPr>
      <w:r w:rsidRPr="00BF3227">
        <w:rPr>
          <w:rFonts w:cs="Arial"/>
          <w:b/>
          <w:bCs/>
          <w:sz w:val="28"/>
          <w:szCs w:val="28"/>
          <w:lang w:eastAsia="en-GB"/>
        </w:rPr>
        <w:t>Blairtummock Housing Association’s Objectives &amp; Priorities for 202</w:t>
      </w:r>
      <w:r w:rsidR="00321299" w:rsidRPr="00BF3227">
        <w:rPr>
          <w:rFonts w:cs="Arial"/>
          <w:b/>
          <w:bCs/>
          <w:sz w:val="28"/>
          <w:szCs w:val="28"/>
          <w:lang w:eastAsia="en-GB"/>
        </w:rPr>
        <w:t>5</w:t>
      </w:r>
      <w:r w:rsidRPr="00BF3227">
        <w:rPr>
          <w:rFonts w:cs="Arial"/>
          <w:b/>
          <w:bCs/>
          <w:sz w:val="28"/>
          <w:szCs w:val="28"/>
          <w:lang w:eastAsia="en-GB"/>
        </w:rPr>
        <w:t>/2</w:t>
      </w:r>
      <w:r w:rsidR="00321299" w:rsidRPr="00BF3227">
        <w:rPr>
          <w:rFonts w:cs="Arial"/>
          <w:b/>
          <w:bCs/>
          <w:sz w:val="28"/>
          <w:szCs w:val="28"/>
          <w:lang w:eastAsia="en-GB"/>
        </w:rPr>
        <w:t>6</w:t>
      </w:r>
      <w:r w:rsidRPr="00BF3227">
        <w:rPr>
          <w:rFonts w:cs="Arial"/>
          <w:b/>
          <w:bCs/>
          <w:sz w:val="28"/>
          <w:szCs w:val="28"/>
          <w:lang w:eastAsia="en-GB"/>
        </w:rPr>
        <w:t xml:space="preserve"> are:</w:t>
      </w:r>
    </w:p>
    <w:p w14:paraId="5BA804AF" w14:textId="77777777" w:rsidR="00460B81" w:rsidRPr="00BF3227" w:rsidRDefault="00460B81" w:rsidP="00E67E01">
      <w:pPr>
        <w:rPr>
          <w:rFonts w:cs="Arial"/>
          <w:b/>
          <w:bCs/>
          <w:sz w:val="28"/>
          <w:szCs w:val="28"/>
          <w:lang w:eastAsia="en-GB"/>
        </w:rPr>
      </w:pPr>
    </w:p>
    <w:p w14:paraId="104E8847" w14:textId="77777777" w:rsidR="00460B81" w:rsidRPr="00BF3227" w:rsidRDefault="00460B81" w:rsidP="00460B81">
      <w:pPr>
        <w:numPr>
          <w:ilvl w:val="0"/>
          <w:numId w:val="10"/>
        </w:numPr>
        <w:rPr>
          <w:rFonts w:cs="Arial"/>
          <w:sz w:val="28"/>
          <w:szCs w:val="28"/>
          <w:lang w:eastAsia="en-GB"/>
        </w:rPr>
      </w:pPr>
      <w:bookmarkStart w:id="0" w:name="_Hlk55147384"/>
      <w:r w:rsidRPr="00BF3227">
        <w:rPr>
          <w:rFonts w:cs="Arial"/>
          <w:sz w:val="28"/>
          <w:szCs w:val="28"/>
          <w:lang w:eastAsia="en-GB"/>
        </w:rPr>
        <w:t>Consolidating and improving our core business</w:t>
      </w:r>
    </w:p>
    <w:p w14:paraId="2FCEC4BD" w14:textId="77777777" w:rsidR="00460B81" w:rsidRPr="00BF3227" w:rsidRDefault="00460B81" w:rsidP="00460B81">
      <w:pPr>
        <w:numPr>
          <w:ilvl w:val="0"/>
          <w:numId w:val="10"/>
        </w:numPr>
        <w:rPr>
          <w:rFonts w:cs="Arial"/>
          <w:sz w:val="28"/>
          <w:szCs w:val="28"/>
          <w:lang w:eastAsia="en-GB"/>
        </w:rPr>
      </w:pPr>
      <w:r w:rsidRPr="00BF3227">
        <w:rPr>
          <w:rFonts w:cs="Arial"/>
          <w:sz w:val="28"/>
          <w:szCs w:val="28"/>
          <w:lang w:eastAsia="en-GB"/>
        </w:rPr>
        <w:t>Our core objectives will always be to provide the best service possible to all of our customers whilst managing our assets and resources effectively, for the benefit of our tenants and community.</w:t>
      </w:r>
    </w:p>
    <w:p w14:paraId="2A5E624D" w14:textId="77777777" w:rsidR="00460B81" w:rsidRPr="00BF3227" w:rsidRDefault="00460B81" w:rsidP="00460B81">
      <w:pPr>
        <w:numPr>
          <w:ilvl w:val="0"/>
          <w:numId w:val="10"/>
        </w:numPr>
        <w:rPr>
          <w:rFonts w:cs="Arial"/>
          <w:sz w:val="28"/>
          <w:szCs w:val="28"/>
          <w:lang w:eastAsia="en-GB"/>
        </w:rPr>
      </w:pPr>
      <w:r w:rsidRPr="00BF3227">
        <w:rPr>
          <w:rFonts w:cs="Arial"/>
          <w:sz w:val="28"/>
          <w:szCs w:val="28"/>
          <w:lang w:eastAsia="en-GB"/>
        </w:rPr>
        <w:t>Managing our assets and resources well, for the benefit of our tenants and community</w:t>
      </w:r>
    </w:p>
    <w:p w14:paraId="01EDDD12" w14:textId="77777777" w:rsidR="00460B81" w:rsidRPr="00BF3227" w:rsidRDefault="00460B81" w:rsidP="00460B81">
      <w:pPr>
        <w:numPr>
          <w:ilvl w:val="0"/>
          <w:numId w:val="10"/>
        </w:numPr>
        <w:rPr>
          <w:rFonts w:cs="Arial"/>
          <w:sz w:val="28"/>
          <w:szCs w:val="28"/>
          <w:lang w:eastAsia="en-GB"/>
        </w:rPr>
      </w:pPr>
      <w:r w:rsidRPr="00BF3227">
        <w:rPr>
          <w:rFonts w:cs="Arial"/>
          <w:sz w:val="28"/>
          <w:szCs w:val="28"/>
          <w:lang w:eastAsia="en-GB"/>
        </w:rPr>
        <w:t>Ensuring resident safety at all times</w:t>
      </w:r>
    </w:p>
    <w:p w14:paraId="1D46BEC1" w14:textId="6A5518CD" w:rsidR="00460B81" w:rsidRPr="00BF3227" w:rsidRDefault="00460B81" w:rsidP="00460B81">
      <w:pPr>
        <w:numPr>
          <w:ilvl w:val="0"/>
          <w:numId w:val="10"/>
        </w:numPr>
        <w:rPr>
          <w:rFonts w:cs="Arial"/>
          <w:sz w:val="28"/>
          <w:szCs w:val="28"/>
          <w:lang w:eastAsia="en-GB"/>
        </w:rPr>
      </w:pPr>
      <w:r w:rsidRPr="00BF3227">
        <w:rPr>
          <w:rFonts w:cs="Arial"/>
          <w:sz w:val="28"/>
          <w:szCs w:val="28"/>
          <w:lang w:eastAsia="en-GB"/>
        </w:rPr>
        <w:t xml:space="preserve">Improving opportunities, the local </w:t>
      </w:r>
      <w:r w:rsidR="006A30B8" w:rsidRPr="00BF3227">
        <w:rPr>
          <w:rFonts w:cs="Arial"/>
          <w:sz w:val="28"/>
          <w:szCs w:val="28"/>
          <w:lang w:eastAsia="en-GB"/>
        </w:rPr>
        <w:t>environment,</w:t>
      </w:r>
      <w:r w:rsidRPr="00BF3227">
        <w:rPr>
          <w:rFonts w:cs="Arial"/>
          <w:sz w:val="28"/>
          <w:szCs w:val="28"/>
          <w:lang w:eastAsia="en-GB"/>
        </w:rPr>
        <w:t xml:space="preserve"> and the quality of life for local people</w:t>
      </w:r>
    </w:p>
    <w:bookmarkEnd w:id="0"/>
    <w:p w14:paraId="43E2D4F7" w14:textId="77777777" w:rsidR="00460B81" w:rsidRPr="00BF3227" w:rsidRDefault="00460B81" w:rsidP="00E67E01">
      <w:pPr>
        <w:rPr>
          <w:rFonts w:cs="Arial"/>
          <w:sz w:val="28"/>
          <w:szCs w:val="28"/>
          <w:lang w:eastAsia="en-GB"/>
        </w:rPr>
      </w:pPr>
    </w:p>
    <w:p w14:paraId="1E7EADE6" w14:textId="77777777" w:rsidR="00E67E01" w:rsidRPr="00BF3227" w:rsidRDefault="00E67E01" w:rsidP="00E67E01">
      <w:pPr>
        <w:rPr>
          <w:rFonts w:cs="Arial"/>
          <w:sz w:val="28"/>
          <w:szCs w:val="28"/>
          <w:lang w:eastAsia="en-GB"/>
        </w:rPr>
      </w:pPr>
    </w:p>
    <w:p w14:paraId="4D2F608B" w14:textId="035D7D28" w:rsidR="00A21F0B" w:rsidRPr="00BF3227" w:rsidRDefault="00A21F0B" w:rsidP="00E67E01">
      <w:pPr>
        <w:rPr>
          <w:rFonts w:cs="Arial"/>
          <w:b/>
          <w:bCs/>
          <w:sz w:val="28"/>
          <w:szCs w:val="28"/>
          <w:lang w:eastAsia="en-GB"/>
        </w:rPr>
      </w:pPr>
      <w:r w:rsidRPr="00BF3227">
        <w:rPr>
          <w:rFonts w:cs="Arial"/>
          <w:b/>
          <w:bCs/>
          <w:sz w:val="28"/>
          <w:szCs w:val="28"/>
          <w:lang w:eastAsia="en-GB"/>
        </w:rPr>
        <w:t>Our Values</w:t>
      </w:r>
    </w:p>
    <w:p w14:paraId="2316975C" w14:textId="77777777" w:rsidR="00A21F0B" w:rsidRPr="00BF3227" w:rsidRDefault="00A21F0B" w:rsidP="00E67E01">
      <w:pPr>
        <w:rPr>
          <w:rFonts w:cs="Arial"/>
          <w:b/>
          <w:bCs/>
          <w:sz w:val="28"/>
          <w:szCs w:val="28"/>
          <w:lang w:eastAsia="en-GB"/>
        </w:rPr>
      </w:pPr>
    </w:p>
    <w:p w14:paraId="23331543" w14:textId="77777777" w:rsidR="00A21F0B" w:rsidRPr="00BF3227" w:rsidRDefault="00A21F0B" w:rsidP="00A21F0B">
      <w:pPr>
        <w:rPr>
          <w:rFonts w:cs="Arial"/>
          <w:sz w:val="28"/>
          <w:szCs w:val="28"/>
          <w:lang w:eastAsia="en-GB"/>
        </w:rPr>
      </w:pPr>
      <w:r w:rsidRPr="00BF3227">
        <w:rPr>
          <w:rFonts w:cs="Arial"/>
          <w:sz w:val="28"/>
          <w:szCs w:val="28"/>
          <w:lang w:eastAsia="en-GB"/>
        </w:rPr>
        <w:t xml:space="preserve">Local people lead BHA. Our values are based on community ownership and control, along with respect for our customers; our committee members; our staff; and our partners.  </w:t>
      </w:r>
    </w:p>
    <w:p w14:paraId="5208C97D" w14:textId="77777777" w:rsidR="00A21F0B" w:rsidRPr="00BF3227" w:rsidRDefault="00A21F0B" w:rsidP="00A21F0B">
      <w:pPr>
        <w:rPr>
          <w:rFonts w:cs="Arial"/>
          <w:sz w:val="28"/>
          <w:szCs w:val="28"/>
          <w:lang w:eastAsia="en-GB"/>
        </w:rPr>
      </w:pPr>
    </w:p>
    <w:p w14:paraId="79C38134" w14:textId="77777777" w:rsidR="00A21F0B" w:rsidRPr="00BF3227" w:rsidRDefault="00A21F0B" w:rsidP="00A21F0B">
      <w:pPr>
        <w:rPr>
          <w:rFonts w:cs="Arial"/>
          <w:sz w:val="28"/>
          <w:szCs w:val="28"/>
          <w:lang w:eastAsia="en-GB"/>
        </w:rPr>
      </w:pPr>
      <w:r w:rsidRPr="00BF3227">
        <w:rPr>
          <w:rFonts w:cs="Arial"/>
          <w:sz w:val="28"/>
          <w:szCs w:val="28"/>
          <w:lang w:eastAsia="en-GB"/>
        </w:rPr>
        <w:t>In everything we do, we will:</w:t>
      </w:r>
    </w:p>
    <w:p w14:paraId="0182803A" w14:textId="77777777" w:rsidR="00A21F0B" w:rsidRPr="00BF3227" w:rsidRDefault="00A21F0B" w:rsidP="00A21F0B">
      <w:pPr>
        <w:rPr>
          <w:rFonts w:cs="Arial"/>
          <w:b/>
          <w:bCs/>
          <w:sz w:val="28"/>
          <w:szCs w:val="28"/>
          <w:lang w:eastAsia="en-GB"/>
        </w:rPr>
      </w:pPr>
    </w:p>
    <w:p w14:paraId="28F7668A" w14:textId="1E059B81" w:rsidR="00A21F0B" w:rsidRPr="00BF3227" w:rsidRDefault="00A21F0B" w:rsidP="00A21F0B">
      <w:pPr>
        <w:pStyle w:val="ListParagraph"/>
        <w:numPr>
          <w:ilvl w:val="0"/>
          <w:numId w:val="11"/>
        </w:numPr>
        <w:rPr>
          <w:rFonts w:cs="Arial"/>
          <w:sz w:val="28"/>
          <w:szCs w:val="28"/>
          <w:lang w:eastAsia="en-GB"/>
        </w:rPr>
      </w:pPr>
      <w:r w:rsidRPr="00BF3227">
        <w:rPr>
          <w:rFonts w:cs="Arial"/>
          <w:sz w:val="28"/>
          <w:szCs w:val="28"/>
          <w:lang w:eastAsia="en-GB"/>
        </w:rPr>
        <w:t>Be open, honest and transparent</w:t>
      </w:r>
      <w:r w:rsidR="00786215" w:rsidRPr="00BF3227">
        <w:rPr>
          <w:rFonts w:cs="Arial"/>
          <w:sz w:val="28"/>
          <w:szCs w:val="28"/>
          <w:lang w:eastAsia="en-GB"/>
        </w:rPr>
        <w:t>.</w:t>
      </w:r>
    </w:p>
    <w:p w14:paraId="0CF76F8A" w14:textId="582B619A" w:rsidR="00A21F0B" w:rsidRPr="00BF3227" w:rsidRDefault="00A21F0B" w:rsidP="00A21F0B">
      <w:pPr>
        <w:pStyle w:val="ListParagraph"/>
        <w:numPr>
          <w:ilvl w:val="0"/>
          <w:numId w:val="11"/>
        </w:numPr>
        <w:rPr>
          <w:rFonts w:cs="Arial"/>
          <w:sz w:val="28"/>
          <w:szCs w:val="28"/>
          <w:lang w:eastAsia="en-GB"/>
        </w:rPr>
      </w:pPr>
      <w:r w:rsidRPr="00BF3227">
        <w:rPr>
          <w:rFonts w:cs="Arial"/>
          <w:sz w:val="28"/>
          <w:szCs w:val="28"/>
          <w:lang w:eastAsia="en-GB"/>
        </w:rPr>
        <w:t>Keep our promises</w:t>
      </w:r>
      <w:r w:rsidR="00786215" w:rsidRPr="00BF3227">
        <w:rPr>
          <w:rFonts w:cs="Arial"/>
          <w:sz w:val="28"/>
          <w:szCs w:val="28"/>
          <w:lang w:eastAsia="en-GB"/>
        </w:rPr>
        <w:t>.</w:t>
      </w:r>
    </w:p>
    <w:p w14:paraId="1D3A3D08" w14:textId="134C4490" w:rsidR="00A21F0B" w:rsidRPr="00BF3227" w:rsidRDefault="00A21F0B" w:rsidP="00A21F0B">
      <w:pPr>
        <w:pStyle w:val="ListParagraph"/>
        <w:numPr>
          <w:ilvl w:val="0"/>
          <w:numId w:val="11"/>
        </w:numPr>
        <w:rPr>
          <w:rFonts w:cs="Arial"/>
          <w:sz w:val="28"/>
          <w:szCs w:val="28"/>
          <w:lang w:eastAsia="en-GB"/>
        </w:rPr>
      </w:pPr>
      <w:r w:rsidRPr="00BF3227">
        <w:rPr>
          <w:rFonts w:cs="Arial"/>
          <w:sz w:val="28"/>
          <w:szCs w:val="28"/>
          <w:lang w:eastAsia="en-GB"/>
        </w:rPr>
        <w:t>Listen to our tenants and be responsive to their needs</w:t>
      </w:r>
      <w:r w:rsidR="00786215" w:rsidRPr="00BF3227">
        <w:rPr>
          <w:rFonts w:cs="Arial"/>
          <w:sz w:val="28"/>
          <w:szCs w:val="28"/>
          <w:lang w:eastAsia="en-GB"/>
        </w:rPr>
        <w:t>.</w:t>
      </w:r>
    </w:p>
    <w:p w14:paraId="130A866C" w14:textId="6FEF0633" w:rsidR="00A21F0B" w:rsidRPr="00BF3227" w:rsidRDefault="00A21F0B" w:rsidP="00A21F0B">
      <w:pPr>
        <w:pStyle w:val="ListParagraph"/>
        <w:numPr>
          <w:ilvl w:val="0"/>
          <w:numId w:val="11"/>
        </w:numPr>
        <w:rPr>
          <w:rFonts w:cs="Arial"/>
          <w:sz w:val="28"/>
          <w:szCs w:val="28"/>
          <w:lang w:eastAsia="en-GB"/>
        </w:rPr>
      </w:pPr>
      <w:r w:rsidRPr="00BF3227">
        <w:rPr>
          <w:rFonts w:cs="Arial"/>
          <w:sz w:val="28"/>
          <w:szCs w:val="28"/>
          <w:lang w:eastAsia="en-GB"/>
        </w:rPr>
        <w:t>Be inclusive and provide equal opportunities for everyone in our community</w:t>
      </w:r>
      <w:r w:rsidR="00786215" w:rsidRPr="00BF3227">
        <w:rPr>
          <w:rFonts w:cs="Arial"/>
          <w:sz w:val="28"/>
          <w:szCs w:val="28"/>
          <w:lang w:eastAsia="en-GB"/>
        </w:rPr>
        <w:t>.</w:t>
      </w:r>
    </w:p>
    <w:p w14:paraId="67BF2C74" w14:textId="3FCDD414" w:rsidR="00A21F0B" w:rsidRPr="00BF3227" w:rsidRDefault="00A21F0B" w:rsidP="00A21F0B">
      <w:pPr>
        <w:pStyle w:val="ListParagraph"/>
        <w:numPr>
          <w:ilvl w:val="0"/>
          <w:numId w:val="11"/>
        </w:numPr>
        <w:rPr>
          <w:rFonts w:cs="Arial"/>
          <w:sz w:val="28"/>
          <w:szCs w:val="28"/>
          <w:lang w:eastAsia="en-GB"/>
        </w:rPr>
      </w:pPr>
      <w:r w:rsidRPr="00BF3227">
        <w:rPr>
          <w:rFonts w:cs="Arial"/>
          <w:sz w:val="28"/>
          <w:szCs w:val="28"/>
          <w:lang w:eastAsia="en-GB"/>
        </w:rPr>
        <w:t>Be responsible in our management of BHA’s resources</w:t>
      </w:r>
      <w:r w:rsidR="00786215" w:rsidRPr="00BF3227">
        <w:rPr>
          <w:rFonts w:cs="Arial"/>
          <w:sz w:val="28"/>
          <w:szCs w:val="28"/>
          <w:lang w:eastAsia="en-GB"/>
        </w:rPr>
        <w:t>.</w:t>
      </w:r>
    </w:p>
    <w:p w14:paraId="3F1FFE92" w14:textId="564DDF5A" w:rsidR="00A21F0B" w:rsidRPr="00BF3227" w:rsidRDefault="00A21F0B" w:rsidP="00A21F0B">
      <w:pPr>
        <w:pStyle w:val="ListParagraph"/>
        <w:numPr>
          <w:ilvl w:val="0"/>
          <w:numId w:val="11"/>
        </w:numPr>
        <w:rPr>
          <w:rFonts w:cs="Arial"/>
          <w:sz w:val="28"/>
          <w:szCs w:val="28"/>
          <w:lang w:eastAsia="en-GB"/>
        </w:rPr>
      </w:pPr>
      <w:r w:rsidRPr="00BF3227">
        <w:rPr>
          <w:rFonts w:cs="Arial"/>
          <w:sz w:val="28"/>
          <w:szCs w:val="28"/>
          <w:lang w:eastAsia="en-GB"/>
        </w:rPr>
        <w:t>Empower our tenants and community</w:t>
      </w:r>
      <w:r w:rsidR="00786215" w:rsidRPr="00BF3227">
        <w:rPr>
          <w:rFonts w:cs="Arial"/>
          <w:sz w:val="28"/>
          <w:szCs w:val="28"/>
          <w:lang w:eastAsia="en-GB"/>
        </w:rPr>
        <w:t>.</w:t>
      </w:r>
    </w:p>
    <w:p w14:paraId="330422DA" w14:textId="047E629B" w:rsidR="00A21F0B" w:rsidRPr="00BF3227" w:rsidRDefault="00A21F0B" w:rsidP="00A21F0B">
      <w:pPr>
        <w:pStyle w:val="ListParagraph"/>
        <w:numPr>
          <w:ilvl w:val="0"/>
          <w:numId w:val="11"/>
        </w:numPr>
        <w:rPr>
          <w:rFonts w:cs="Arial"/>
          <w:sz w:val="28"/>
          <w:szCs w:val="28"/>
          <w:lang w:eastAsia="en-GB"/>
        </w:rPr>
      </w:pPr>
      <w:r w:rsidRPr="00BF3227">
        <w:rPr>
          <w:rFonts w:cs="Arial"/>
          <w:sz w:val="28"/>
          <w:szCs w:val="28"/>
          <w:lang w:eastAsia="en-GB"/>
        </w:rPr>
        <w:t>Respect the environment</w:t>
      </w:r>
      <w:r w:rsidR="00786215" w:rsidRPr="00BF3227">
        <w:rPr>
          <w:rFonts w:cs="Arial"/>
          <w:sz w:val="28"/>
          <w:szCs w:val="28"/>
          <w:lang w:eastAsia="en-GB"/>
        </w:rPr>
        <w:t>.</w:t>
      </w:r>
    </w:p>
    <w:p w14:paraId="70A0B9BD" w14:textId="77777777" w:rsidR="00786215" w:rsidRPr="00BF3227" w:rsidRDefault="00786215" w:rsidP="00786215">
      <w:pPr>
        <w:rPr>
          <w:rFonts w:cs="Arial"/>
          <w:b/>
          <w:bCs/>
          <w:sz w:val="28"/>
          <w:szCs w:val="28"/>
          <w:lang w:eastAsia="en-GB"/>
        </w:rPr>
      </w:pPr>
    </w:p>
    <w:p w14:paraId="1C49C63B" w14:textId="77777777" w:rsidR="00E55112" w:rsidRDefault="00E55112" w:rsidP="00786215">
      <w:pPr>
        <w:rPr>
          <w:rFonts w:cs="Arial"/>
          <w:b/>
          <w:bCs/>
          <w:sz w:val="28"/>
          <w:szCs w:val="28"/>
          <w:lang w:eastAsia="en-GB"/>
        </w:rPr>
      </w:pPr>
    </w:p>
    <w:p w14:paraId="0D70BF1C" w14:textId="77777777" w:rsidR="00E55112" w:rsidRDefault="00E55112" w:rsidP="00786215">
      <w:pPr>
        <w:rPr>
          <w:rFonts w:cs="Arial"/>
          <w:b/>
          <w:bCs/>
          <w:sz w:val="28"/>
          <w:szCs w:val="28"/>
          <w:lang w:eastAsia="en-GB"/>
        </w:rPr>
      </w:pPr>
    </w:p>
    <w:p w14:paraId="3FF20168" w14:textId="77777777" w:rsidR="00E55112" w:rsidRDefault="00E55112" w:rsidP="00786215">
      <w:pPr>
        <w:rPr>
          <w:rFonts w:cs="Arial"/>
          <w:b/>
          <w:bCs/>
          <w:sz w:val="28"/>
          <w:szCs w:val="28"/>
          <w:lang w:eastAsia="en-GB"/>
        </w:rPr>
      </w:pPr>
    </w:p>
    <w:p w14:paraId="3EA20B36" w14:textId="396056E2" w:rsidR="00786215" w:rsidRPr="00BF3227" w:rsidRDefault="00786215" w:rsidP="00786215">
      <w:pPr>
        <w:rPr>
          <w:rFonts w:cs="Arial"/>
          <w:b/>
          <w:bCs/>
          <w:sz w:val="28"/>
          <w:szCs w:val="28"/>
          <w:lang w:eastAsia="en-GB"/>
        </w:rPr>
      </w:pPr>
      <w:r w:rsidRPr="00BF3227">
        <w:rPr>
          <w:rFonts w:cs="Arial"/>
          <w:b/>
          <w:bCs/>
          <w:sz w:val="28"/>
          <w:szCs w:val="28"/>
          <w:lang w:eastAsia="en-GB"/>
        </w:rPr>
        <w:lastRenderedPageBreak/>
        <w:t>Strategic Objectives</w:t>
      </w:r>
    </w:p>
    <w:p w14:paraId="6755362A" w14:textId="77777777" w:rsidR="00786215" w:rsidRPr="00BF3227" w:rsidRDefault="00786215" w:rsidP="00786215">
      <w:pPr>
        <w:rPr>
          <w:rFonts w:cs="Arial"/>
          <w:b/>
          <w:bCs/>
          <w:sz w:val="28"/>
          <w:szCs w:val="28"/>
          <w:lang w:eastAsia="en-GB"/>
        </w:rPr>
      </w:pPr>
    </w:p>
    <w:p w14:paraId="1FE9097E" w14:textId="6E2BB72A" w:rsidR="00786215" w:rsidRPr="00BF3227" w:rsidRDefault="00786215" w:rsidP="00786215">
      <w:pPr>
        <w:rPr>
          <w:rFonts w:cs="Arial"/>
          <w:sz w:val="28"/>
          <w:szCs w:val="28"/>
          <w:lang w:eastAsia="en-GB"/>
        </w:rPr>
      </w:pPr>
      <w:r w:rsidRPr="00BF3227">
        <w:rPr>
          <w:rFonts w:cs="Arial"/>
          <w:sz w:val="28"/>
          <w:szCs w:val="28"/>
          <w:lang w:eastAsia="en-GB"/>
        </w:rPr>
        <w:t>The Association has four strategic objectives, each accompanied by a set of success measures. The strategic objectives for 202</w:t>
      </w:r>
      <w:r w:rsidR="00562045" w:rsidRPr="00BF3227">
        <w:rPr>
          <w:rFonts w:cs="Arial"/>
          <w:sz w:val="28"/>
          <w:szCs w:val="28"/>
          <w:lang w:eastAsia="en-GB"/>
        </w:rPr>
        <w:t>5</w:t>
      </w:r>
      <w:r w:rsidRPr="00BF3227">
        <w:rPr>
          <w:rFonts w:cs="Arial"/>
          <w:sz w:val="28"/>
          <w:szCs w:val="28"/>
          <w:lang w:eastAsia="en-GB"/>
        </w:rPr>
        <w:t>/2</w:t>
      </w:r>
      <w:r w:rsidR="00562045" w:rsidRPr="00BF3227">
        <w:rPr>
          <w:rFonts w:cs="Arial"/>
          <w:sz w:val="28"/>
          <w:szCs w:val="28"/>
          <w:lang w:eastAsia="en-GB"/>
        </w:rPr>
        <w:t>6</w:t>
      </w:r>
      <w:r w:rsidRPr="00BF3227">
        <w:rPr>
          <w:rFonts w:cs="Arial"/>
          <w:sz w:val="28"/>
          <w:szCs w:val="28"/>
          <w:lang w:eastAsia="en-GB"/>
        </w:rPr>
        <w:t xml:space="preserve"> are:</w:t>
      </w:r>
    </w:p>
    <w:p w14:paraId="1879CA43" w14:textId="77777777" w:rsidR="00786215" w:rsidRPr="00BF3227" w:rsidRDefault="00786215" w:rsidP="00786215">
      <w:pPr>
        <w:rPr>
          <w:rFonts w:cs="Arial"/>
          <w:sz w:val="28"/>
          <w:szCs w:val="28"/>
          <w:lang w:eastAsia="en-GB"/>
        </w:rPr>
      </w:pPr>
    </w:p>
    <w:p w14:paraId="4017F1F8" w14:textId="77777777" w:rsidR="00786215" w:rsidRPr="00BF3227" w:rsidRDefault="00786215" w:rsidP="00786215">
      <w:pPr>
        <w:pStyle w:val="ListParagraph"/>
        <w:numPr>
          <w:ilvl w:val="0"/>
          <w:numId w:val="12"/>
        </w:numPr>
        <w:spacing w:after="200" w:line="276" w:lineRule="auto"/>
        <w:ind w:left="357" w:hanging="357"/>
        <w:contextualSpacing w:val="0"/>
        <w:rPr>
          <w:rFonts w:cs="Arial"/>
          <w:bCs/>
          <w:sz w:val="28"/>
          <w:szCs w:val="28"/>
        </w:rPr>
      </w:pPr>
      <w:r w:rsidRPr="00BF3227">
        <w:rPr>
          <w:rFonts w:cs="Arial"/>
          <w:bCs/>
          <w:sz w:val="28"/>
          <w:szCs w:val="28"/>
        </w:rPr>
        <w:t>Provide high quality and affordable services, homes and environment for our community.</w:t>
      </w:r>
    </w:p>
    <w:p w14:paraId="71AA9EB8" w14:textId="77777777" w:rsidR="00786215" w:rsidRPr="00BF3227" w:rsidRDefault="00786215" w:rsidP="00786215">
      <w:pPr>
        <w:pStyle w:val="ListParagraph"/>
        <w:numPr>
          <w:ilvl w:val="0"/>
          <w:numId w:val="12"/>
        </w:numPr>
        <w:spacing w:after="200" w:line="276" w:lineRule="auto"/>
        <w:ind w:left="357" w:hanging="357"/>
        <w:contextualSpacing w:val="0"/>
        <w:rPr>
          <w:rFonts w:cs="Arial"/>
          <w:bCs/>
          <w:sz w:val="28"/>
          <w:szCs w:val="28"/>
        </w:rPr>
      </w:pPr>
      <w:r w:rsidRPr="00BF3227">
        <w:rPr>
          <w:rFonts w:cs="Arial"/>
          <w:bCs/>
          <w:sz w:val="28"/>
          <w:szCs w:val="28"/>
        </w:rPr>
        <w:t>Maintain BHA’s financial strength and continued viability ensuring value for money.</w:t>
      </w:r>
    </w:p>
    <w:p w14:paraId="3997DAB3" w14:textId="77777777" w:rsidR="00786215" w:rsidRPr="00BF3227" w:rsidRDefault="00786215" w:rsidP="00786215">
      <w:pPr>
        <w:pStyle w:val="ListParagraph"/>
        <w:numPr>
          <w:ilvl w:val="0"/>
          <w:numId w:val="12"/>
        </w:numPr>
        <w:spacing w:after="200" w:line="276" w:lineRule="auto"/>
        <w:ind w:left="357" w:hanging="357"/>
        <w:contextualSpacing w:val="0"/>
        <w:rPr>
          <w:rFonts w:cs="Arial"/>
          <w:bCs/>
          <w:sz w:val="28"/>
          <w:szCs w:val="28"/>
        </w:rPr>
      </w:pPr>
      <w:r w:rsidRPr="00BF3227">
        <w:rPr>
          <w:rFonts w:cs="Arial"/>
          <w:bCs/>
          <w:sz w:val="28"/>
          <w:szCs w:val="28"/>
        </w:rPr>
        <w:t>Maximise opportunities and reduce inequalities for our community.</w:t>
      </w:r>
    </w:p>
    <w:p w14:paraId="11ADE790" w14:textId="77777777" w:rsidR="00786215" w:rsidRPr="00BF3227" w:rsidRDefault="00786215" w:rsidP="00786215">
      <w:pPr>
        <w:pStyle w:val="ListParagraph"/>
        <w:numPr>
          <w:ilvl w:val="0"/>
          <w:numId w:val="12"/>
        </w:numPr>
        <w:spacing w:line="276" w:lineRule="auto"/>
        <w:contextualSpacing w:val="0"/>
        <w:rPr>
          <w:rFonts w:cs="Arial"/>
          <w:bCs/>
          <w:sz w:val="28"/>
          <w:szCs w:val="28"/>
        </w:rPr>
      </w:pPr>
      <w:r w:rsidRPr="00BF3227">
        <w:rPr>
          <w:rFonts w:cs="Arial"/>
          <w:bCs/>
          <w:sz w:val="28"/>
          <w:szCs w:val="28"/>
        </w:rPr>
        <w:t>Ensure we are well governed and have the skills and knowledge required in the Association.</w:t>
      </w:r>
    </w:p>
    <w:p w14:paraId="2E74561A" w14:textId="77777777" w:rsidR="00786215" w:rsidRPr="00BF3227" w:rsidRDefault="00786215" w:rsidP="00786215">
      <w:pPr>
        <w:rPr>
          <w:rFonts w:cs="Arial"/>
          <w:sz w:val="28"/>
          <w:szCs w:val="28"/>
          <w:lang w:eastAsia="en-GB"/>
        </w:rPr>
      </w:pPr>
    </w:p>
    <w:p w14:paraId="6B55C705" w14:textId="77777777" w:rsidR="00786215" w:rsidRPr="00BF3227" w:rsidRDefault="00786215" w:rsidP="00786215">
      <w:pPr>
        <w:rPr>
          <w:rFonts w:cs="Arial"/>
          <w:sz w:val="28"/>
          <w:szCs w:val="28"/>
          <w:lang w:eastAsia="en-GB"/>
        </w:rPr>
      </w:pPr>
    </w:p>
    <w:p w14:paraId="0897C132" w14:textId="77777777" w:rsidR="00786215" w:rsidRPr="00BF3227" w:rsidRDefault="00786215" w:rsidP="00786215">
      <w:pPr>
        <w:rPr>
          <w:rFonts w:cs="Arial"/>
          <w:sz w:val="28"/>
          <w:szCs w:val="28"/>
          <w:lang w:eastAsia="en-GB"/>
        </w:rPr>
      </w:pPr>
    </w:p>
    <w:p w14:paraId="70013F2E" w14:textId="77777777" w:rsidR="00A21F0B" w:rsidRPr="00BF3227" w:rsidRDefault="00A21F0B" w:rsidP="00A21F0B">
      <w:pPr>
        <w:pStyle w:val="ListParagraph"/>
        <w:rPr>
          <w:rFonts w:cs="Arial"/>
          <w:b/>
          <w:bCs/>
          <w:sz w:val="28"/>
          <w:szCs w:val="28"/>
          <w:lang w:eastAsia="en-GB"/>
        </w:rPr>
      </w:pPr>
    </w:p>
    <w:p w14:paraId="5C40AE3C" w14:textId="46833FE9" w:rsidR="00A21F0B" w:rsidRPr="00BF3227" w:rsidRDefault="00A21F0B" w:rsidP="00A21F0B">
      <w:pPr>
        <w:rPr>
          <w:rFonts w:cs="Arial"/>
          <w:b/>
          <w:bCs/>
          <w:sz w:val="28"/>
          <w:szCs w:val="28"/>
          <w:lang w:eastAsia="en-GB"/>
        </w:rPr>
      </w:pPr>
    </w:p>
    <w:p w14:paraId="16437E1D" w14:textId="18460259" w:rsidR="00AD16CF" w:rsidRPr="00BF3227" w:rsidRDefault="00AD16CF">
      <w:pPr>
        <w:rPr>
          <w:rFonts w:cs="Arial"/>
          <w:sz w:val="28"/>
          <w:szCs w:val="28"/>
          <w:lang w:eastAsia="en-GB"/>
        </w:rPr>
      </w:pPr>
    </w:p>
    <w:p w14:paraId="0A406262" w14:textId="77777777" w:rsidR="007C6B6E" w:rsidRPr="002C763E" w:rsidRDefault="007C6B6E">
      <w:pPr>
        <w:rPr>
          <w:rFonts w:cs="Arial"/>
          <w:sz w:val="28"/>
          <w:szCs w:val="28"/>
        </w:rPr>
      </w:pPr>
      <w:r w:rsidRPr="002C763E">
        <w:rPr>
          <w:rFonts w:cs="Arial"/>
          <w:sz w:val="28"/>
          <w:szCs w:val="28"/>
        </w:rPr>
        <w:br w:type="page"/>
      </w:r>
    </w:p>
    <w:p w14:paraId="283147DC" w14:textId="57B5202D" w:rsidR="0048731D" w:rsidRPr="00BF3227" w:rsidRDefault="00E55112">
      <w:pPr>
        <w:rPr>
          <w:rFonts w:cs="Arial"/>
          <w:sz w:val="28"/>
          <w:szCs w:val="28"/>
          <w:lang w:eastAsia="en-GB"/>
        </w:rPr>
      </w:pPr>
      <w:r w:rsidRPr="00E55112">
        <w:rPr>
          <w:noProof/>
        </w:rPr>
        <w:lastRenderedPageBreak/>
        <w:drawing>
          <wp:inline distT="0" distB="0" distL="0" distR="0" wp14:anchorId="1BC0D361" wp14:editId="7D60EDBC">
            <wp:extent cx="6645910" cy="5326380"/>
            <wp:effectExtent l="0" t="0" r="2540" b="7620"/>
            <wp:docPr id="279485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5326380"/>
                    </a:xfrm>
                    <a:prstGeom prst="rect">
                      <a:avLst/>
                    </a:prstGeom>
                    <a:noFill/>
                    <a:ln>
                      <a:noFill/>
                    </a:ln>
                  </pic:spPr>
                </pic:pic>
              </a:graphicData>
            </a:graphic>
          </wp:inline>
        </w:drawing>
      </w:r>
      <w:r w:rsidR="0048731D" w:rsidRPr="00BF3227">
        <w:rPr>
          <w:rFonts w:cs="Arial"/>
          <w:sz w:val="28"/>
          <w:szCs w:val="28"/>
          <w:lang w:eastAsia="en-GB"/>
        </w:rPr>
        <w:br w:type="page"/>
      </w:r>
    </w:p>
    <w:p w14:paraId="059E9A25" w14:textId="77777777" w:rsidR="00ED3D75" w:rsidRPr="00BF3227" w:rsidRDefault="00ED3D75" w:rsidP="00ED3D75">
      <w:pPr>
        <w:ind w:left="720" w:hanging="720"/>
        <w:rPr>
          <w:rFonts w:cs="Arial"/>
          <w:b/>
          <w:sz w:val="28"/>
          <w:szCs w:val="28"/>
          <w:lang w:eastAsia="en-GB"/>
        </w:rPr>
      </w:pPr>
    </w:p>
    <w:p w14:paraId="308C320B" w14:textId="77777777" w:rsidR="00CC1850" w:rsidRPr="00BF3227" w:rsidRDefault="00CC1850" w:rsidP="00CC1850">
      <w:pPr>
        <w:jc w:val="center"/>
        <w:rPr>
          <w:rFonts w:cs="Arial"/>
          <w:b/>
          <w:sz w:val="28"/>
          <w:szCs w:val="28"/>
          <w:lang w:eastAsia="en-GB"/>
        </w:rPr>
      </w:pPr>
      <w:r w:rsidRPr="00BF3227">
        <w:rPr>
          <w:rFonts w:cs="Arial"/>
          <w:b/>
          <w:sz w:val="28"/>
          <w:szCs w:val="28"/>
          <w:lang w:eastAsia="en-GB"/>
        </w:rPr>
        <w:t>BLAIRTUMMOCK HOUSING ASSOCIATION</w:t>
      </w:r>
    </w:p>
    <w:p w14:paraId="0079A8C0" w14:textId="77777777" w:rsidR="00CC1850" w:rsidRPr="00BF3227" w:rsidRDefault="00CC1850" w:rsidP="00CC1850">
      <w:pPr>
        <w:jc w:val="center"/>
        <w:rPr>
          <w:rFonts w:cs="Arial"/>
          <w:b/>
          <w:sz w:val="28"/>
          <w:szCs w:val="28"/>
          <w:lang w:eastAsia="en-GB"/>
        </w:rPr>
      </w:pPr>
    </w:p>
    <w:p w14:paraId="28C36A17" w14:textId="60BFC450" w:rsidR="00CC1850" w:rsidRPr="00BF3227" w:rsidRDefault="00CC1850" w:rsidP="00CC1850">
      <w:pPr>
        <w:jc w:val="center"/>
        <w:rPr>
          <w:rFonts w:cs="Arial"/>
          <w:b/>
          <w:sz w:val="28"/>
          <w:szCs w:val="28"/>
          <w:lang w:eastAsia="en-GB"/>
        </w:rPr>
      </w:pPr>
      <w:r w:rsidRPr="00BF3227">
        <w:rPr>
          <w:rFonts w:cs="Arial"/>
          <w:b/>
          <w:sz w:val="28"/>
          <w:szCs w:val="28"/>
          <w:lang w:eastAsia="en-GB"/>
        </w:rPr>
        <w:t xml:space="preserve">POST OF </w:t>
      </w:r>
      <w:r w:rsidR="00321299" w:rsidRPr="00BF3227">
        <w:rPr>
          <w:rFonts w:cs="Arial"/>
          <w:b/>
          <w:sz w:val="28"/>
          <w:szCs w:val="28"/>
          <w:lang w:eastAsia="en-GB"/>
        </w:rPr>
        <w:t xml:space="preserve">HOUSING </w:t>
      </w:r>
      <w:r w:rsidR="00F90F18">
        <w:rPr>
          <w:rFonts w:cs="Arial"/>
          <w:b/>
          <w:sz w:val="28"/>
          <w:szCs w:val="28"/>
          <w:lang w:eastAsia="en-GB"/>
        </w:rPr>
        <w:t xml:space="preserve"> OFFICER</w:t>
      </w:r>
    </w:p>
    <w:p w14:paraId="493D3458" w14:textId="77777777" w:rsidR="00321299" w:rsidRPr="00BF3227" w:rsidRDefault="00321299" w:rsidP="00CC1850">
      <w:pPr>
        <w:jc w:val="center"/>
        <w:rPr>
          <w:rFonts w:cs="Arial"/>
          <w:b/>
          <w:sz w:val="28"/>
          <w:szCs w:val="28"/>
          <w:lang w:eastAsia="en-GB"/>
        </w:rPr>
      </w:pPr>
    </w:p>
    <w:p w14:paraId="6BC9C99F" w14:textId="77777777" w:rsidR="00CC1850" w:rsidRPr="00BF3227" w:rsidRDefault="00CC1850" w:rsidP="00CC1850">
      <w:pPr>
        <w:jc w:val="center"/>
        <w:rPr>
          <w:rFonts w:cs="Arial"/>
          <w:b/>
          <w:i/>
          <w:sz w:val="28"/>
          <w:szCs w:val="28"/>
          <w:lang w:eastAsia="en-GB"/>
        </w:rPr>
      </w:pPr>
      <w:r w:rsidRPr="00BF3227">
        <w:rPr>
          <w:rFonts w:cs="Arial"/>
          <w:b/>
          <w:i/>
          <w:sz w:val="28"/>
          <w:szCs w:val="28"/>
          <w:lang w:eastAsia="en-GB"/>
        </w:rPr>
        <w:t xml:space="preserve">SUMMARY OF TERMS </w:t>
      </w:r>
      <w:smartTag w:uri="urn:schemas-microsoft-com:office:smarttags" w:element="stockticker">
        <w:r w:rsidRPr="00BF3227">
          <w:rPr>
            <w:rFonts w:cs="Arial"/>
            <w:b/>
            <w:i/>
            <w:sz w:val="28"/>
            <w:szCs w:val="28"/>
            <w:lang w:eastAsia="en-GB"/>
          </w:rPr>
          <w:t>AND</w:t>
        </w:r>
      </w:smartTag>
      <w:r w:rsidRPr="00BF3227">
        <w:rPr>
          <w:rFonts w:cs="Arial"/>
          <w:b/>
          <w:i/>
          <w:sz w:val="28"/>
          <w:szCs w:val="28"/>
          <w:lang w:eastAsia="en-GB"/>
        </w:rPr>
        <w:t xml:space="preserve"> CONDITIONS</w:t>
      </w:r>
    </w:p>
    <w:p w14:paraId="7F0920DF" w14:textId="77777777" w:rsidR="00CC1850" w:rsidRPr="00BF3227" w:rsidRDefault="00CC1850" w:rsidP="00CC1850">
      <w:pPr>
        <w:rPr>
          <w:rFonts w:cs="Arial"/>
          <w:sz w:val="28"/>
          <w:szCs w:val="28"/>
          <w:lang w:eastAsia="en-GB"/>
        </w:rPr>
      </w:pPr>
    </w:p>
    <w:p w14:paraId="1C3F1615" w14:textId="77777777" w:rsidR="00CC1850" w:rsidRPr="00BF3227" w:rsidRDefault="00CC1850" w:rsidP="00CC1850">
      <w:pPr>
        <w:rPr>
          <w:rFonts w:cs="Arial"/>
          <w:sz w:val="28"/>
          <w:szCs w:val="28"/>
          <w:lang w:eastAsia="en-GB"/>
        </w:rPr>
      </w:pPr>
      <w:r w:rsidRPr="00BF3227">
        <w:rPr>
          <w:rFonts w:cs="Arial"/>
          <w:sz w:val="28"/>
          <w:szCs w:val="28"/>
          <w:lang w:eastAsia="en-GB"/>
        </w:rPr>
        <w:t>Blairtummock Housing Association operates the following principal conditions of service:</w:t>
      </w:r>
    </w:p>
    <w:p w14:paraId="7586F033" w14:textId="77777777" w:rsidR="00CC1850" w:rsidRPr="00BF3227" w:rsidRDefault="00CC1850" w:rsidP="00CC1850">
      <w:pPr>
        <w:rPr>
          <w:rFonts w:cs="Arial"/>
          <w:sz w:val="28"/>
          <w:szCs w:val="28"/>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5894"/>
      </w:tblGrid>
      <w:tr w:rsidR="00CC1850" w:rsidRPr="00A310E4" w14:paraId="23174A1E" w14:textId="77777777" w:rsidTr="00CC1850">
        <w:tc>
          <w:tcPr>
            <w:tcW w:w="2628" w:type="dxa"/>
            <w:tcBorders>
              <w:top w:val="single" w:sz="4" w:space="0" w:color="auto"/>
              <w:left w:val="single" w:sz="4" w:space="0" w:color="auto"/>
              <w:bottom w:val="single" w:sz="4" w:space="0" w:color="auto"/>
              <w:right w:val="single" w:sz="4" w:space="0" w:color="auto"/>
            </w:tcBorders>
          </w:tcPr>
          <w:p w14:paraId="54B9D913" w14:textId="77777777" w:rsidR="00CC1850" w:rsidRPr="00A310E4" w:rsidRDefault="00CC1850" w:rsidP="00CC1850">
            <w:pPr>
              <w:rPr>
                <w:rFonts w:ascii="Arial" w:hAnsi="Arial" w:cs="Arial"/>
                <w:b/>
                <w:sz w:val="28"/>
                <w:szCs w:val="28"/>
              </w:rPr>
            </w:pPr>
          </w:p>
          <w:p w14:paraId="78C9942D" w14:textId="77777777" w:rsidR="00CC1850" w:rsidRPr="00A310E4" w:rsidRDefault="00CC1850" w:rsidP="00CC1850">
            <w:pPr>
              <w:rPr>
                <w:rFonts w:ascii="Arial" w:hAnsi="Arial" w:cs="Arial"/>
                <w:b/>
                <w:sz w:val="28"/>
                <w:szCs w:val="28"/>
              </w:rPr>
            </w:pPr>
            <w:r w:rsidRPr="00A310E4">
              <w:rPr>
                <w:rFonts w:ascii="Arial" w:hAnsi="Arial" w:cs="Arial"/>
                <w:b/>
                <w:sz w:val="28"/>
                <w:szCs w:val="28"/>
              </w:rPr>
              <w:t>Salary:</w:t>
            </w:r>
          </w:p>
        </w:tc>
        <w:tc>
          <w:tcPr>
            <w:tcW w:w="5894" w:type="dxa"/>
            <w:tcBorders>
              <w:top w:val="single" w:sz="4" w:space="0" w:color="auto"/>
              <w:left w:val="single" w:sz="4" w:space="0" w:color="auto"/>
              <w:bottom w:val="single" w:sz="4" w:space="0" w:color="auto"/>
              <w:right w:val="single" w:sz="4" w:space="0" w:color="auto"/>
            </w:tcBorders>
          </w:tcPr>
          <w:p w14:paraId="6846803A" w14:textId="77777777" w:rsidR="00CC1850" w:rsidRPr="00A310E4" w:rsidRDefault="00CC1850" w:rsidP="00CC1850">
            <w:pPr>
              <w:rPr>
                <w:rFonts w:ascii="Arial" w:hAnsi="Arial" w:cs="Arial"/>
                <w:sz w:val="28"/>
                <w:szCs w:val="28"/>
              </w:rPr>
            </w:pPr>
          </w:p>
          <w:p w14:paraId="2C649DC2" w14:textId="3370834D" w:rsidR="001E1C03" w:rsidRDefault="008C4F65" w:rsidP="008C4F65">
            <w:pPr>
              <w:rPr>
                <w:rFonts w:ascii="Arial" w:hAnsi="Arial" w:cs="Arial"/>
                <w:sz w:val="28"/>
                <w:szCs w:val="28"/>
              </w:rPr>
            </w:pPr>
            <w:r w:rsidRPr="00A310E4">
              <w:rPr>
                <w:rFonts w:ascii="Arial" w:hAnsi="Arial" w:cs="Arial"/>
                <w:sz w:val="28"/>
                <w:szCs w:val="28"/>
              </w:rPr>
              <w:t xml:space="preserve">EVH Grade </w:t>
            </w:r>
            <w:r w:rsidR="00F90F18">
              <w:rPr>
                <w:rFonts w:ascii="Arial" w:hAnsi="Arial" w:cs="Arial"/>
                <w:sz w:val="28"/>
                <w:szCs w:val="28"/>
              </w:rPr>
              <w:t>7</w:t>
            </w:r>
            <w:r w:rsidR="001E1C03" w:rsidRPr="00A310E4">
              <w:rPr>
                <w:rFonts w:ascii="Arial" w:hAnsi="Arial" w:cs="Arial"/>
                <w:sz w:val="28"/>
                <w:szCs w:val="28"/>
              </w:rPr>
              <w:t xml:space="preserve"> </w:t>
            </w:r>
            <w:r w:rsidR="00F90F18">
              <w:rPr>
                <w:rFonts w:ascii="Arial" w:hAnsi="Arial" w:cs="Arial"/>
                <w:sz w:val="28"/>
                <w:szCs w:val="28"/>
              </w:rPr>
              <w:t>PA22 – PA25</w:t>
            </w:r>
          </w:p>
          <w:p w14:paraId="113F53F9" w14:textId="6FDA8CDF" w:rsidR="00CC1850" w:rsidRPr="00E55112" w:rsidRDefault="00E55112" w:rsidP="008C4F65">
            <w:pPr>
              <w:rPr>
                <w:rFonts w:ascii="Arial" w:hAnsi="Arial" w:cs="Arial"/>
                <w:sz w:val="28"/>
                <w:szCs w:val="28"/>
              </w:rPr>
            </w:pPr>
            <w:r w:rsidRPr="00E55112">
              <w:rPr>
                <w:rFonts w:ascii="Arial" w:hAnsi="Arial" w:cs="Arial"/>
                <w:sz w:val="28"/>
                <w:szCs w:val="28"/>
              </w:rPr>
              <w:t>£40,635 - £44,619</w:t>
            </w:r>
            <w:r w:rsidR="00B3455B" w:rsidRPr="00E55112">
              <w:rPr>
                <w:rFonts w:ascii="Arial" w:hAnsi="Arial" w:cs="Arial"/>
                <w:sz w:val="28"/>
                <w:szCs w:val="28"/>
              </w:rPr>
              <w:t xml:space="preserve"> </w:t>
            </w:r>
            <w:r w:rsidR="00056FB7" w:rsidRPr="00E55112">
              <w:rPr>
                <w:rFonts w:ascii="Arial" w:hAnsi="Arial" w:cs="Arial"/>
                <w:sz w:val="28"/>
                <w:szCs w:val="28"/>
              </w:rPr>
              <w:t xml:space="preserve"> </w:t>
            </w:r>
          </w:p>
          <w:p w14:paraId="45853A38" w14:textId="77777777" w:rsidR="008C4F65" w:rsidRPr="00A310E4" w:rsidRDefault="008C4F65" w:rsidP="008C4F65">
            <w:pPr>
              <w:rPr>
                <w:rFonts w:ascii="Arial" w:hAnsi="Arial" w:cs="Arial"/>
                <w:sz w:val="28"/>
                <w:szCs w:val="28"/>
              </w:rPr>
            </w:pPr>
          </w:p>
        </w:tc>
      </w:tr>
      <w:tr w:rsidR="00CC1850" w:rsidRPr="00A310E4" w14:paraId="43C31843" w14:textId="77777777" w:rsidTr="00CC1850">
        <w:tc>
          <w:tcPr>
            <w:tcW w:w="2628" w:type="dxa"/>
            <w:tcBorders>
              <w:top w:val="single" w:sz="4" w:space="0" w:color="auto"/>
              <w:left w:val="single" w:sz="4" w:space="0" w:color="auto"/>
              <w:bottom w:val="single" w:sz="4" w:space="0" w:color="auto"/>
              <w:right w:val="single" w:sz="4" w:space="0" w:color="auto"/>
            </w:tcBorders>
          </w:tcPr>
          <w:p w14:paraId="4F831739" w14:textId="77777777" w:rsidR="00CC1850" w:rsidRPr="00A310E4" w:rsidRDefault="00CC1850" w:rsidP="00CC1850">
            <w:pPr>
              <w:rPr>
                <w:rFonts w:ascii="Arial" w:hAnsi="Arial" w:cs="Arial"/>
                <w:b/>
                <w:sz w:val="28"/>
                <w:szCs w:val="28"/>
              </w:rPr>
            </w:pPr>
          </w:p>
          <w:p w14:paraId="731EB3A1" w14:textId="77777777" w:rsidR="00CC1850" w:rsidRPr="00A310E4" w:rsidRDefault="00CC1850" w:rsidP="00CC1850">
            <w:pPr>
              <w:rPr>
                <w:rFonts w:ascii="Arial" w:hAnsi="Arial" w:cs="Arial"/>
                <w:b/>
                <w:sz w:val="28"/>
                <w:szCs w:val="28"/>
              </w:rPr>
            </w:pPr>
            <w:r w:rsidRPr="00A310E4">
              <w:rPr>
                <w:rFonts w:ascii="Arial" w:hAnsi="Arial" w:cs="Arial"/>
                <w:b/>
                <w:sz w:val="28"/>
                <w:szCs w:val="28"/>
              </w:rPr>
              <w:t>Hours:</w:t>
            </w:r>
          </w:p>
        </w:tc>
        <w:tc>
          <w:tcPr>
            <w:tcW w:w="5894" w:type="dxa"/>
            <w:tcBorders>
              <w:top w:val="single" w:sz="4" w:space="0" w:color="auto"/>
              <w:left w:val="single" w:sz="4" w:space="0" w:color="auto"/>
              <w:bottom w:val="single" w:sz="4" w:space="0" w:color="auto"/>
              <w:right w:val="single" w:sz="4" w:space="0" w:color="auto"/>
            </w:tcBorders>
          </w:tcPr>
          <w:p w14:paraId="7BDE2417" w14:textId="77777777" w:rsidR="00CC1850" w:rsidRPr="00A310E4" w:rsidRDefault="00CC1850" w:rsidP="00CC1850">
            <w:pPr>
              <w:rPr>
                <w:rFonts w:ascii="Arial" w:hAnsi="Arial" w:cs="Arial"/>
                <w:sz w:val="28"/>
                <w:szCs w:val="28"/>
              </w:rPr>
            </w:pPr>
          </w:p>
          <w:p w14:paraId="7F6D6909" w14:textId="48E25DC2" w:rsidR="00CC1850" w:rsidRPr="00A310E4" w:rsidRDefault="00CC1850" w:rsidP="00CC1850">
            <w:pPr>
              <w:rPr>
                <w:rFonts w:ascii="Arial" w:hAnsi="Arial" w:cs="Arial"/>
                <w:sz w:val="28"/>
                <w:szCs w:val="28"/>
              </w:rPr>
            </w:pPr>
            <w:r w:rsidRPr="00A310E4">
              <w:rPr>
                <w:rFonts w:ascii="Arial" w:hAnsi="Arial" w:cs="Arial"/>
                <w:sz w:val="28"/>
                <w:szCs w:val="28"/>
              </w:rPr>
              <w:t xml:space="preserve">35 hours per week  </w:t>
            </w:r>
          </w:p>
          <w:p w14:paraId="23638A16" w14:textId="77777777" w:rsidR="00CC1850" w:rsidRPr="00A310E4" w:rsidRDefault="00176B24" w:rsidP="00CC1850">
            <w:pPr>
              <w:rPr>
                <w:rFonts w:ascii="Arial" w:hAnsi="Arial" w:cs="Arial"/>
                <w:sz w:val="28"/>
                <w:szCs w:val="28"/>
              </w:rPr>
            </w:pPr>
            <w:r w:rsidRPr="00A310E4">
              <w:rPr>
                <w:rFonts w:ascii="Arial" w:hAnsi="Arial" w:cs="Arial"/>
                <w:sz w:val="28"/>
                <w:szCs w:val="28"/>
              </w:rPr>
              <w:t>The office</w:t>
            </w:r>
            <w:r w:rsidR="00CC1850" w:rsidRPr="00A310E4">
              <w:rPr>
                <w:rFonts w:ascii="Arial" w:hAnsi="Arial" w:cs="Arial"/>
                <w:sz w:val="28"/>
                <w:szCs w:val="28"/>
              </w:rPr>
              <w:t xml:space="preserve"> hours are:</w:t>
            </w:r>
          </w:p>
          <w:p w14:paraId="3CB545BC" w14:textId="77777777" w:rsidR="00CC1850" w:rsidRPr="00A310E4" w:rsidRDefault="00CC1850" w:rsidP="00CC1850">
            <w:pPr>
              <w:rPr>
                <w:rFonts w:ascii="Arial" w:hAnsi="Arial" w:cs="Arial"/>
                <w:sz w:val="28"/>
                <w:szCs w:val="28"/>
              </w:rPr>
            </w:pPr>
          </w:p>
          <w:p w14:paraId="4BDC7BAD" w14:textId="1C7A386C" w:rsidR="00BF3227" w:rsidRPr="00A310E4" w:rsidRDefault="00CC1850" w:rsidP="00CC1850">
            <w:pPr>
              <w:rPr>
                <w:rFonts w:ascii="Arial" w:hAnsi="Arial" w:cs="Arial"/>
                <w:sz w:val="28"/>
                <w:szCs w:val="28"/>
              </w:rPr>
            </w:pPr>
            <w:r w:rsidRPr="00A310E4">
              <w:rPr>
                <w:rFonts w:ascii="Arial" w:hAnsi="Arial" w:cs="Arial"/>
                <w:sz w:val="28"/>
                <w:szCs w:val="28"/>
              </w:rPr>
              <w:t xml:space="preserve">Mon </w:t>
            </w:r>
            <w:r w:rsidR="002A09F5" w:rsidRPr="00A310E4">
              <w:rPr>
                <w:rFonts w:ascii="Arial" w:hAnsi="Arial" w:cs="Arial"/>
                <w:sz w:val="28"/>
                <w:szCs w:val="28"/>
              </w:rPr>
              <w:t>–</w:t>
            </w:r>
            <w:r w:rsidRPr="00A310E4">
              <w:rPr>
                <w:rFonts w:ascii="Arial" w:hAnsi="Arial" w:cs="Arial"/>
                <w:sz w:val="28"/>
                <w:szCs w:val="28"/>
              </w:rPr>
              <w:t xml:space="preserve"> Thurs</w:t>
            </w:r>
            <w:r w:rsidR="002A09F5" w:rsidRPr="00A310E4">
              <w:rPr>
                <w:rFonts w:ascii="Arial" w:hAnsi="Arial" w:cs="Arial"/>
                <w:sz w:val="28"/>
                <w:szCs w:val="28"/>
              </w:rPr>
              <w:t>:</w:t>
            </w:r>
            <w:r w:rsidR="00A310E4">
              <w:rPr>
                <w:rFonts w:ascii="Arial" w:hAnsi="Arial" w:cs="Arial"/>
                <w:sz w:val="28"/>
                <w:szCs w:val="28"/>
              </w:rPr>
              <w:tab/>
            </w:r>
            <w:r w:rsidRPr="00A310E4">
              <w:rPr>
                <w:rFonts w:ascii="Arial" w:hAnsi="Arial" w:cs="Arial"/>
                <w:sz w:val="28"/>
                <w:szCs w:val="28"/>
              </w:rPr>
              <w:t xml:space="preserve">9am – </w:t>
            </w:r>
            <w:smartTag w:uri="urn:schemas-microsoft-com:office:smarttags" w:element="time">
              <w:smartTagPr>
                <w:attr w:name="Hour" w:val="17"/>
                <w:attr w:name="Minute" w:val="00"/>
              </w:smartTagPr>
              <w:r w:rsidRPr="00A310E4">
                <w:rPr>
                  <w:rFonts w:ascii="Arial" w:hAnsi="Arial" w:cs="Arial"/>
                  <w:sz w:val="28"/>
                  <w:szCs w:val="28"/>
                </w:rPr>
                <w:t>5pm</w:t>
              </w:r>
            </w:smartTag>
            <w:r w:rsidRPr="00A310E4">
              <w:rPr>
                <w:rFonts w:ascii="Arial" w:hAnsi="Arial" w:cs="Arial"/>
                <w:sz w:val="28"/>
                <w:szCs w:val="28"/>
              </w:rPr>
              <w:t xml:space="preserve"> </w:t>
            </w:r>
          </w:p>
          <w:p w14:paraId="11410BAD" w14:textId="06246E93" w:rsidR="00CC1850" w:rsidRPr="00A310E4" w:rsidRDefault="00BF3227" w:rsidP="00CC1850">
            <w:pPr>
              <w:rPr>
                <w:rFonts w:ascii="Arial" w:hAnsi="Arial" w:cs="Arial"/>
                <w:sz w:val="28"/>
                <w:szCs w:val="28"/>
              </w:rPr>
            </w:pPr>
            <w:r w:rsidRPr="00A310E4">
              <w:rPr>
                <w:rFonts w:ascii="Arial" w:hAnsi="Arial" w:cs="Arial"/>
                <w:sz w:val="28"/>
                <w:szCs w:val="28"/>
              </w:rPr>
              <w:tab/>
            </w:r>
            <w:r w:rsidRPr="00A310E4">
              <w:rPr>
                <w:rFonts w:ascii="Arial" w:hAnsi="Arial" w:cs="Arial"/>
                <w:sz w:val="28"/>
                <w:szCs w:val="28"/>
              </w:rPr>
              <w:tab/>
            </w:r>
            <w:r w:rsidRPr="00A310E4">
              <w:rPr>
                <w:rFonts w:ascii="Arial" w:hAnsi="Arial" w:cs="Arial"/>
                <w:sz w:val="28"/>
                <w:szCs w:val="28"/>
              </w:rPr>
              <w:tab/>
            </w:r>
            <w:r w:rsidR="00CC1850" w:rsidRPr="00A310E4">
              <w:rPr>
                <w:rFonts w:ascii="Arial" w:hAnsi="Arial" w:cs="Arial"/>
                <w:sz w:val="28"/>
                <w:szCs w:val="28"/>
              </w:rPr>
              <w:t xml:space="preserve">(45 min lunch) </w:t>
            </w:r>
          </w:p>
          <w:p w14:paraId="69802AAA" w14:textId="77777777" w:rsidR="00BF3227" w:rsidRPr="00A310E4" w:rsidRDefault="00CC1850" w:rsidP="00CC1850">
            <w:pPr>
              <w:rPr>
                <w:rFonts w:ascii="Arial" w:hAnsi="Arial" w:cs="Arial"/>
                <w:sz w:val="28"/>
                <w:szCs w:val="28"/>
              </w:rPr>
            </w:pPr>
            <w:r w:rsidRPr="00A310E4">
              <w:rPr>
                <w:rFonts w:ascii="Arial" w:hAnsi="Arial" w:cs="Arial"/>
                <w:sz w:val="28"/>
                <w:szCs w:val="28"/>
              </w:rPr>
              <w:t>Friday</w:t>
            </w:r>
            <w:r w:rsidR="002A09F5" w:rsidRPr="00A310E4">
              <w:rPr>
                <w:rFonts w:ascii="Arial" w:hAnsi="Arial" w:cs="Arial"/>
                <w:sz w:val="28"/>
                <w:szCs w:val="28"/>
              </w:rPr>
              <w:t>:</w:t>
            </w:r>
            <w:r w:rsidRPr="00A310E4">
              <w:rPr>
                <w:rFonts w:ascii="Arial" w:hAnsi="Arial" w:cs="Arial"/>
                <w:sz w:val="28"/>
                <w:szCs w:val="28"/>
              </w:rPr>
              <w:t xml:space="preserve"> </w:t>
            </w:r>
            <w:r w:rsidRPr="00A310E4">
              <w:rPr>
                <w:rFonts w:ascii="Arial" w:hAnsi="Arial" w:cs="Arial"/>
                <w:sz w:val="28"/>
                <w:szCs w:val="28"/>
              </w:rPr>
              <w:tab/>
            </w:r>
            <w:r w:rsidR="002A09F5" w:rsidRPr="00A310E4">
              <w:rPr>
                <w:rFonts w:ascii="Arial" w:hAnsi="Arial" w:cs="Arial"/>
                <w:sz w:val="28"/>
                <w:szCs w:val="28"/>
              </w:rPr>
              <w:tab/>
            </w:r>
            <w:r w:rsidRPr="00A310E4">
              <w:rPr>
                <w:rFonts w:ascii="Arial" w:hAnsi="Arial" w:cs="Arial"/>
                <w:sz w:val="28"/>
                <w:szCs w:val="28"/>
              </w:rPr>
              <w:t xml:space="preserve">9am – 3.30pm </w:t>
            </w:r>
          </w:p>
          <w:p w14:paraId="07699F2D" w14:textId="4DA1259B" w:rsidR="00CC1850" w:rsidRPr="00A310E4" w:rsidRDefault="00BF3227" w:rsidP="00CC1850">
            <w:pPr>
              <w:rPr>
                <w:rFonts w:ascii="Arial" w:hAnsi="Arial" w:cs="Arial"/>
                <w:sz w:val="28"/>
                <w:szCs w:val="28"/>
              </w:rPr>
            </w:pPr>
            <w:r w:rsidRPr="00A310E4">
              <w:rPr>
                <w:rFonts w:ascii="Arial" w:hAnsi="Arial" w:cs="Arial"/>
                <w:sz w:val="28"/>
                <w:szCs w:val="28"/>
              </w:rPr>
              <w:tab/>
            </w:r>
            <w:r w:rsidRPr="00A310E4">
              <w:rPr>
                <w:rFonts w:ascii="Arial" w:hAnsi="Arial" w:cs="Arial"/>
                <w:sz w:val="28"/>
                <w:szCs w:val="28"/>
              </w:rPr>
              <w:tab/>
            </w:r>
            <w:r w:rsidRPr="00A310E4">
              <w:rPr>
                <w:rFonts w:ascii="Arial" w:hAnsi="Arial" w:cs="Arial"/>
                <w:sz w:val="28"/>
                <w:szCs w:val="28"/>
              </w:rPr>
              <w:tab/>
            </w:r>
            <w:r w:rsidR="00CC1850" w:rsidRPr="00A310E4">
              <w:rPr>
                <w:rFonts w:ascii="Arial" w:hAnsi="Arial" w:cs="Arial"/>
                <w:sz w:val="28"/>
                <w:szCs w:val="28"/>
              </w:rPr>
              <w:t>(30 min lunch)</w:t>
            </w:r>
          </w:p>
          <w:p w14:paraId="7A0C4514" w14:textId="77777777" w:rsidR="00CC1850" w:rsidRPr="00A310E4" w:rsidRDefault="00CC1850" w:rsidP="00A32686">
            <w:pPr>
              <w:rPr>
                <w:rFonts w:ascii="Arial" w:hAnsi="Arial" w:cs="Arial"/>
                <w:sz w:val="28"/>
                <w:szCs w:val="28"/>
              </w:rPr>
            </w:pPr>
          </w:p>
        </w:tc>
      </w:tr>
      <w:tr w:rsidR="00CC1850" w:rsidRPr="00A310E4" w14:paraId="2CB3E0D4" w14:textId="77777777" w:rsidTr="00CC1850">
        <w:tc>
          <w:tcPr>
            <w:tcW w:w="2628" w:type="dxa"/>
            <w:tcBorders>
              <w:top w:val="single" w:sz="4" w:space="0" w:color="auto"/>
              <w:left w:val="single" w:sz="4" w:space="0" w:color="auto"/>
              <w:bottom w:val="single" w:sz="4" w:space="0" w:color="auto"/>
              <w:right w:val="single" w:sz="4" w:space="0" w:color="auto"/>
            </w:tcBorders>
          </w:tcPr>
          <w:p w14:paraId="2E868FE4" w14:textId="77777777" w:rsidR="00CC1850" w:rsidRPr="00A310E4" w:rsidRDefault="00CC1850" w:rsidP="00CC1850">
            <w:pPr>
              <w:rPr>
                <w:rFonts w:ascii="Arial" w:hAnsi="Arial" w:cs="Arial"/>
                <w:b/>
                <w:sz w:val="28"/>
                <w:szCs w:val="28"/>
              </w:rPr>
            </w:pPr>
          </w:p>
          <w:p w14:paraId="7B4AF797" w14:textId="77777777" w:rsidR="00CC1850" w:rsidRPr="00A310E4" w:rsidRDefault="00CC1850" w:rsidP="00CC1850">
            <w:pPr>
              <w:rPr>
                <w:rFonts w:ascii="Arial" w:hAnsi="Arial" w:cs="Arial"/>
                <w:b/>
                <w:sz w:val="28"/>
                <w:szCs w:val="28"/>
              </w:rPr>
            </w:pPr>
            <w:r w:rsidRPr="00A310E4">
              <w:rPr>
                <w:rFonts w:ascii="Arial" w:hAnsi="Arial" w:cs="Arial"/>
                <w:b/>
                <w:sz w:val="28"/>
                <w:szCs w:val="28"/>
              </w:rPr>
              <w:t>Place of Work:</w:t>
            </w:r>
          </w:p>
        </w:tc>
        <w:tc>
          <w:tcPr>
            <w:tcW w:w="5894" w:type="dxa"/>
            <w:tcBorders>
              <w:top w:val="single" w:sz="4" w:space="0" w:color="auto"/>
              <w:left w:val="single" w:sz="4" w:space="0" w:color="auto"/>
              <w:bottom w:val="single" w:sz="4" w:space="0" w:color="auto"/>
              <w:right w:val="single" w:sz="4" w:space="0" w:color="auto"/>
            </w:tcBorders>
          </w:tcPr>
          <w:p w14:paraId="06094CED" w14:textId="77777777" w:rsidR="00CC1850" w:rsidRPr="00A310E4" w:rsidRDefault="00CC1850" w:rsidP="00CC1850">
            <w:pPr>
              <w:rPr>
                <w:rFonts w:ascii="Arial" w:hAnsi="Arial" w:cs="Arial"/>
                <w:sz w:val="28"/>
                <w:szCs w:val="28"/>
              </w:rPr>
            </w:pPr>
          </w:p>
          <w:p w14:paraId="2DD8D752" w14:textId="77777777" w:rsidR="00CC1850" w:rsidRPr="00A310E4" w:rsidRDefault="00CC1850" w:rsidP="00CC1850">
            <w:pPr>
              <w:rPr>
                <w:rFonts w:ascii="Arial" w:hAnsi="Arial" w:cs="Arial"/>
                <w:sz w:val="28"/>
                <w:szCs w:val="28"/>
              </w:rPr>
            </w:pPr>
            <w:r w:rsidRPr="00A310E4">
              <w:rPr>
                <w:rFonts w:ascii="Arial" w:hAnsi="Arial" w:cs="Arial"/>
                <w:sz w:val="28"/>
                <w:szCs w:val="28"/>
              </w:rPr>
              <w:t>45 Boyndie Street, Glasgow, G34 9JL</w:t>
            </w:r>
          </w:p>
          <w:p w14:paraId="57D97326" w14:textId="474E691C" w:rsidR="001E1C03" w:rsidRDefault="001E1C03" w:rsidP="00CC1850">
            <w:pPr>
              <w:rPr>
                <w:rFonts w:ascii="Arial" w:hAnsi="Arial" w:cs="Arial"/>
                <w:sz w:val="28"/>
                <w:szCs w:val="28"/>
              </w:rPr>
            </w:pPr>
            <w:r w:rsidRPr="00A310E4">
              <w:rPr>
                <w:rFonts w:ascii="Arial" w:hAnsi="Arial" w:cs="Arial"/>
                <w:sz w:val="28"/>
                <w:szCs w:val="28"/>
              </w:rPr>
              <w:t xml:space="preserve">Currently </w:t>
            </w:r>
            <w:r w:rsidR="00D60302" w:rsidRPr="00A310E4">
              <w:rPr>
                <w:rFonts w:ascii="Arial" w:hAnsi="Arial" w:cs="Arial"/>
                <w:sz w:val="28"/>
                <w:szCs w:val="28"/>
              </w:rPr>
              <w:t>trialling</w:t>
            </w:r>
            <w:r w:rsidRPr="00A310E4">
              <w:rPr>
                <w:rFonts w:ascii="Arial" w:hAnsi="Arial" w:cs="Arial"/>
                <w:sz w:val="28"/>
                <w:szCs w:val="28"/>
              </w:rPr>
              <w:t xml:space="preserve"> a hybrid system</w:t>
            </w:r>
          </w:p>
          <w:p w14:paraId="65C792AA" w14:textId="388B0662" w:rsidR="00E55112" w:rsidRPr="00A310E4" w:rsidRDefault="00E55112" w:rsidP="00CC1850">
            <w:pPr>
              <w:rPr>
                <w:rFonts w:ascii="Arial" w:hAnsi="Arial" w:cs="Arial"/>
                <w:sz w:val="28"/>
                <w:szCs w:val="28"/>
              </w:rPr>
            </w:pPr>
            <w:r>
              <w:rPr>
                <w:rFonts w:ascii="Arial" w:hAnsi="Arial" w:cs="Arial"/>
                <w:sz w:val="28"/>
                <w:szCs w:val="28"/>
              </w:rPr>
              <w:t>3 Days Office</w:t>
            </w:r>
            <w:r w:rsidR="00F90F18">
              <w:rPr>
                <w:rFonts w:ascii="Arial" w:hAnsi="Arial" w:cs="Arial"/>
                <w:sz w:val="28"/>
                <w:szCs w:val="28"/>
              </w:rPr>
              <w:t>/2 Days at Home</w:t>
            </w:r>
          </w:p>
          <w:p w14:paraId="72C9399B" w14:textId="77777777" w:rsidR="00CC1850" w:rsidRPr="00A310E4" w:rsidRDefault="00CC1850" w:rsidP="00CC1850">
            <w:pPr>
              <w:rPr>
                <w:rFonts w:ascii="Arial" w:hAnsi="Arial" w:cs="Arial"/>
                <w:sz w:val="28"/>
                <w:szCs w:val="28"/>
              </w:rPr>
            </w:pPr>
          </w:p>
        </w:tc>
      </w:tr>
      <w:tr w:rsidR="00CC1850" w:rsidRPr="00A310E4" w14:paraId="110C1441" w14:textId="77777777" w:rsidTr="00CC1850">
        <w:tc>
          <w:tcPr>
            <w:tcW w:w="2628" w:type="dxa"/>
            <w:tcBorders>
              <w:top w:val="single" w:sz="4" w:space="0" w:color="auto"/>
              <w:left w:val="single" w:sz="4" w:space="0" w:color="auto"/>
              <w:bottom w:val="single" w:sz="4" w:space="0" w:color="auto"/>
              <w:right w:val="single" w:sz="4" w:space="0" w:color="auto"/>
            </w:tcBorders>
          </w:tcPr>
          <w:p w14:paraId="0BC4DFB0" w14:textId="77777777" w:rsidR="00CC1850" w:rsidRPr="00A310E4" w:rsidRDefault="00CC1850" w:rsidP="00CC1850">
            <w:pPr>
              <w:rPr>
                <w:rFonts w:ascii="Arial" w:hAnsi="Arial" w:cs="Arial"/>
                <w:b/>
                <w:sz w:val="28"/>
                <w:szCs w:val="28"/>
              </w:rPr>
            </w:pPr>
          </w:p>
          <w:p w14:paraId="1AC61F08" w14:textId="77777777" w:rsidR="00CC1850" w:rsidRPr="00A310E4" w:rsidRDefault="00CC1850" w:rsidP="00CC1850">
            <w:pPr>
              <w:rPr>
                <w:rFonts w:ascii="Arial" w:hAnsi="Arial" w:cs="Arial"/>
                <w:b/>
                <w:sz w:val="28"/>
                <w:szCs w:val="28"/>
              </w:rPr>
            </w:pPr>
            <w:r w:rsidRPr="00A310E4">
              <w:rPr>
                <w:rFonts w:ascii="Arial" w:hAnsi="Arial" w:cs="Arial"/>
                <w:b/>
                <w:sz w:val="28"/>
                <w:szCs w:val="28"/>
              </w:rPr>
              <w:t>Holiday Entitlement:</w:t>
            </w:r>
          </w:p>
        </w:tc>
        <w:tc>
          <w:tcPr>
            <w:tcW w:w="5894" w:type="dxa"/>
            <w:tcBorders>
              <w:top w:val="single" w:sz="4" w:space="0" w:color="auto"/>
              <w:left w:val="single" w:sz="4" w:space="0" w:color="auto"/>
              <w:bottom w:val="single" w:sz="4" w:space="0" w:color="auto"/>
              <w:right w:val="single" w:sz="4" w:space="0" w:color="auto"/>
            </w:tcBorders>
          </w:tcPr>
          <w:p w14:paraId="3DA1434F" w14:textId="77777777" w:rsidR="00CC1850" w:rsidRPr="00A310E4" w:rsidRDefault="00CC1850" w:rsidP="00CC1850">
            <w:pPr>
              <w:rPr>
                <w:rFonts w:ascii="Arial" w:hAnsi="Arial" w:cs="Arial"/>
                <w:sz w:val="28"/>
                <w:szCs w:val="28"/>
              </w:rPr>
            </w:pPr>
          </w:p>
          <w:p w14:paraId="6E9FF986" w14:textId="77777777" w:rsidR="00CC1850" w:rsidRPr="00A310E4" w:rsidRDefault="005F55E9" w:rsidP="00CC1850">
            <w:pPr>
              <w:rPr>
                <w:rFonts w:ascii="Arial" w:hAnsi="Arial" w:cs="Arial"/>
                <w:sz w:val="28"/>
                <w:szCs w:val="28"/>
              </w:rPr>
            </w:pPr>
            <w:r w:rsidRPr="00A310E4">
              <w:rPr>
                <w:rFonts w:ascii="Arial" w:hAnsi="Arial" w:cs="Arial"/>
                <w:sz w:val="28"/>
                <w:szCs w:val="28"/>
              </w:rPr>
              <w:t>25 d</w:t>
            </w:r>
            <w:r w:rsidR="00CC1850" w:rsidRPr="00A310E4">
              <w:rPr>
                <w:rFonts w:ascii="Arial" w:hAnsi="Arial" w:cs="Arial"/>
                <w:sz w:val="28"/>
                <w:szCs w:val="28"/>
              </w:rPr>
              <w:t xml:space="preserve">ays </w:t>
            </w:r>
            <w:r w:rsidRPr="00A310E4">
              <w:rPr>
                <w:rFonts w:ascii="Arial" w:hAnsi="Arial" w:cs="Arial"/>
                <w:sz w:val="28"/>
                <w:szCs w:val="28"/>
              </w:rPr>
              <w:t>a</w:t>
            </w:r>
            <w:r w:rsidR="00CC1850" w:rsidRPr="00A310E4">
              <w:rPr>
                <w:rFonts w:ascii="Arial" w:hAnsi="Arial" w:cs="Arial"/>
                <w:sz w:val="28"/>
                <w:szCs w:val="28"/>
              </w:rPr>
              <w:t xml:space="preserve">nnual </w:t>
            </w:r>
            <w:r w:rsidRPr="00A310E4">
              <w:rPr>
                <w:rFonts w:ascii="Arial" w:hAnsi="Arial" w:cs="Arial"/>
                <w:sz w:val="28"/>
                <w:szCs w:val="28"/>
              </w:rPr>
              <w:t>l</w:t>
            </w:r>
            <w:r w:rsidR="00CC1850" w:rsidRPr="00A310E4">
              <w:rPr>
                <w:rFonts w:ascii="Arial" w:hAnsi="Arial" w:cs="Arial"/>
                <w:sz w:val="28"/>
                <w:szCs w:val="28"/>
              </w:rPr>
              <w:t xml:space="preserve">eave &amp; 15 </w:t>
            </w:r>
            <w:r w:rsidRPr="00A310E4">
              <w:rPr>
                <w:rFonts w:ascii="Arial" w:hAnsi="Arial" w:cs="Arial"/>
                <w:sz w:val="28"/>
                <w:szCs w:val="28"/>
              </w:rPr>
              <w:t>p</w:t>
            </w:r>
            <w:r w:rsidR="00CC1850" w:rsidRPr="00A310E4">
              <w:rPr>
                <w:rFonts w:ascii="Arial" w:hAnsi="Arial" w:cs="Arial"/>
                <w:sz w:val="28"/>
                <w:szCs w:val="28"/>
              </w:rPr>
              <w:t xml:space="preserve">ublic </w:t>
            </w:r>
            <w:r w:rsidRPr="00A310E4">
              <w:rPr>
                <w:rFonts w:ascii="Arial" w:hAnsi="Arial" w:cs="Arial"/>
                <w:sz w:val="28"/>
                <w:szCs w:val="28"/>
              </w:rPr>
              <w:t>h</w:t>
            </w:r>
            <w:r w:rsidR="00CC1850" w:rsidRPr="00A310E4">
              <w:rPr>
                <w:rFonts w:ascii="Arial" w:hAnsi="Arial" w:cs="Arial"/>
                <w:sz w:val="28"/>
                <w:szCs w:val="28"/>
              </w:rPr>
              <w:t>olidays</w:t>
            </w:r>
          </w:p>
          <w:p w14:paraId="0A3482FE" w14:textId="77777777" w:rsidR="00CC1850" w:rsidRPr="00A310E4" w:rsidRDefault="00CC1850" w:rsidP="00CC1850">
            <w:pPr>
              <w:rPr>
                <w:rFonts w:ascii="Arial" w:hAnsi="Arial" w:cs="Arial"/>
                <w:sz w:val="28"/>
                <w:szCs w:val="28"/>
              </w:rPr>
            </w:pPr>
            <w:r w:rsidRPr="00A310E4">
              <w:rPr>
                <w:rFonts w:ascii="Arial" w:hAnsi="Arial" w:cs="Arial"/>
                <w:sz w:val="28"/>
                <w:szCs w:val="28"/>
              </w:rPr>
              <w:t>(As per EVH Terms and Conditions)</w:t>
            </w:r>
          </w:p>
          <w:p w14:paraId="1B9200C0" w14:textId="77777777" w:rsidR="00572435" w:rsidRPr="00A310E4" w:rsidRDefault="00572435" w:rsidP="00CC1850">
            <w:pPr>
              <w:rPr>
                <w:rFonts w:ascii="Arial" w:hAnsi="Arial" w:cs="Arial"/>
                <w:sz w:val="28"/>
                <w:szCs w:val="28"/>
              </w:rPr>
            </w:pPr>
            <w:r w:rsidRPr="00A310E4">
              <w:rPr>
                <w:rFonts w:ascii="Arial" w:hAnsi="Arial" w:cs="Arial"/>
                <w:sz w:val="28"/>
                <w:szCs w:val="28"/>
              </w:rPr>
              <w:t>With option to purchase an additional 5 days each year</w:t>
            </w:r>
          </w:p>
          <w:p w14:paraId="4B337B40" w14:textId="77777777" w:rsidR="00CC1850" w:rsidRPr="00A310E4" w:rsidRDefault="00CC1850" w:rsidP="00CC1850">
            <w:pPr>
              <w:rPr>
                <w:rFonts w:ascii="Arial" w:hAnsi="Arial" w:cs="Arial"/>
                <w:sz w:val="28"/>
                <w:szCs w:val="28"/>
              </w:rPr>
            </w:pPr>
          </w:p>
        </w:tc>
      </w:tr>
      <w:tr w:rsidR="00CC1850" w:rsidRPr="00A310E4" w14:paraId="03E1ACAA" w14:textId="77777777" w:rsidTr="00CC1850">
        <w:tc>
          <w:tcPr>
            <w:tcW w:w="2628" w:type="dxa"/>
            <w:tcBorders>
              <w:top w:val="single" w:sz="4" w:space="0" w:color="auto"/>
              <w:left w:val="single" w:sz="4" w:space="0" w:color="auto"/>
              <w:bottom w:val="single" w:sz="4" w:space="0" w:color="auto"/>
              <w:right w:val="single" w:sz="4" w:space="0" w:color="auto"/>
            </w:tcBorders>
          </w:tcPr>
          <w:p w14:paraId="1771B877" w14:textId="77777777" w:rsidR="00CC1850" w:rsidRPr="00A310E4" w:rsidRDefault="00CC1850" w:rsidP="00CC1850">
            <w:pPr>
              <w:rPr>
                <w:rFonts w:ascii="Arial" w:hAnsi="Arial" w:cs="Arial"/>
                <w:b/>
                <w:sz w:val="28"/>
                <w:szCs w:val="28"/>
              </w:rPr>
            </w:pPr>
          </w:p>
          <w:p w14:paraId="00BE5F36" w14:textId="77777777" w:rsidR="00CC1850" w:rsidRPr="00A310E4" w:rsidRDefault="00CC1850" w:rsidP="00CC1850">
            <w:pPr>
              <w:rPr>
                <w:rFonts w:ascii="Arial" w:hAnsi="Arial" w:cs="Arial"/>
                <w:b/>
                <w:sz w:val="28"/>
                <w:szCs w:val="28"/>
              </w:rPr>
            </w:pPr>
            <w:r w:rsidRPr="00A310E4">
              <w:rPr>
                <w:rFonts w:ascii="Arial" w:hAnsi="Arial" w:cs="Arial"/>
                <w:b/>
                <w:sz w:val="28"/>
                <w:szCs w:val="28"/>
              </w:rPr>
              <w:t>Sickness Benefit Scheme:</w:t>
            </w:r>
          </w:p>
          <w:p w14:paraId="22575404" w14:textId="77777777" w:rsidR="00CC1850" w:rsidRPr="00A310E4" w:rsidRDefault="00CC1850" w:rsidP="00CC1850">
            <w:pPr>
              <w:rPr>
                <w:rFonts w:ascii="Arial" w:hAnsi="Arial" w:cs="Arial"/>
                <w:b/>
                <w:sz w:val="28"/>
                <w:szCs w:val="28"/>
              </w:rPr>
            </w:pPr>
          </w:p>
        </w:tc>
        <w:tc>
          <w:tcPr>
            <w:tcW w:w="5894" w:type="dxa"/>
            <w:tcBorders>
              <w:top w:val="single" w:sz="4" w:space="0" w:color="auto"/>
              <w:left w:val="single" w:sz="4" w:space="0" w:color="auto"/>
              <w:bottom w:val="single" w:sz="4" w:space="0" w:color="auto"/>
              <w:right w:val="single" w:sz="4" w:space="0" w:color="auto"/>
            </w:tcBorders>
          </w:tcPr>
          <w:p w14:paraId="0B3ED62E" w14:textId="77777777" w:rsidR="00CC1850" w:rsidRPr="00A310E4" w:rsidRDefault="00CC1850" w:rsidP="00CC1850">
            <w:pPr>
              <w:rPr>
                <w:rFonts w:ascii="Arial" w:hAnsi="Arial" w:cs="Arial"/>
                <w:sz w:val="28"/>
                <w:szCs w:val="28"/>
              </w:rPr>
            </w:pPr>
          </w:p>
          <w:p w14:paraId="04AB4E96" w14:textId="77777777" w:rsidR="00CC1850" w:rsidRPr="00A310E4" w:rsidRDefault="00CC1850" w:rsidP="00CC1850">
            <w:pPr>
              <w:rPr>
                <w:rFonts w:ascii="Arial" w:hAnsi="Arial" w:cs="Arial"/>
                <w:sz w:val="28"/>
                <w:szCs w:val="28"/>
              </w:rPr>
            </w:pPr>
            <w:r w:rsidRPr="00A310E4">
              <w:rPr>
                <w:rFonts w:ascii="Arial" w:hAnsi="Arial" w:cs="Arial"/>
                <w:sz w:val="28"/>
                <w:szCs w:val="28"/>
              </w:rPr>
              <w:t>Sickness allowance paid based on service</w:t>
            </w:r>
          </w:p>
          <w:p w14:paraId="3AF27E3D" w14:textId="77777777" w:rsidR="00CC1850" w:rsidRPr="00A310E4" w:rsidRDefault="00CC1850" w:rsidP="00CC1850">
            <w:pPr>
              <w:rPr>
                <w:rFonts w:ascii="Arial" w:hAnsi="Arial" w:cs="Arial"/>
                <w:sz w:val="28"/>
                <w:szCs w:val="28"/>
              </w:rPr>
            </w:pPr>
            <w:r w:rsidRPr="00A310E4">
              <w:rPr>
                <w:rFonts w:ascii="Arial" w:hAnsi="Arial" w:cs="Arial"/>
                <w:sz w:val="28"/>
                <w:szCs w:val="28"/>
              </w:rPr>
              <w:t>(As per EVH Terms and Conditions)</w:t>
            </w:r>
          </w:p>
        </w:tc>
      </w:tr>
      <w:tr w:rsidR="00CC1850" w:rsidRPr="00A310E4" w14:paraId="682C3AAD" w14:textId="77777777" w:rsidTr="00CC1850">
        <w:tc>
          <w:tcPr>
            <w:tcW w:w="2628" w:type="dxa"/>
            <w:tcBorders>
              <w:top w:val="single" w:sz="4" w:space="0" w:color="auto"/>
              <w:left w:val="single" w:sz="4" w:space="0" w:color="auto"/>
              <w:bottom w:val="single" w:sz="4" w:space="0" w:color="auto"/>
              <w:right w:val="single" w:sz="4" w:space="0" w:color="auto"/>
            </w:tcBorders>
          </w:tcPr>
          <w:p w14:paraId="03A99DEC" w14:textId="77777777" w:rsidR="00CC1850" w:rsidRPr="00A310E4" w:rsidRDefault="00CC1850" w:rsidP="00CC1850">
            <w:pPr>
              <w:rPr>
                <w:rFonts w:ascii="Arial" w:hAnsi="Arial" w:cs="Arial"/>
                <w:b/>
                <w:sz w:val="28"/>
                <w:szCs w:val="28"/>
              </w:rPr>
            </w:pPr>
          </w:p>
          <w:p w14:paraId="1D1C2800" w14:textId="77777777" w:rsidR="00CC1850" w:rsidRPr="00A310E4" w:rsidRDefault="00CC1850" w:rsidP="00CC1850">
            <w:pPr>
              <w:rPr>
                <w:rFonts w:ascii="Arial" w:hAnsi="Arial" w:cs="Arial"/>
                <w:b/>
                <w:sz w:val="28"/>
                <w:szCs w:val="28"/>
              </w:rPr>
            </w:pPr>
            <w:r w:rsidRPr="00A310E4">
              <w:rPr>
                <w:rFonts w:ascii="Arial" w:hAnsi="Arial" w:cs="Arial"/>
                <w:b/>
                <w:sz w:val="28"/>
                <w:szCs w:val="28"/>
              </w:rPr>
              <w:t>Pension:</w:t>
            </w:r>
          </w:p>
        </w:tc>
        <w:tc>
          <w:tcPr>
            <w:tcW w:w="5894" w:type="dxa"/>
            <w:tcBorders>
              <w:top w:val="single" w:sz="4" w:space="0" w:color="auto"/>
              <w:left w:val="single" w:sz="4" w:space="0" w:color="auto"/>
              <w:bottom w:val="single" w:sz="4" w:space="0" w:color="auto"/>
              <w:right w:val="single" w:sz="4" w:space="0" w:color="auto"/>
            </w:tcBorders>
          </w:tcPr>
          <w:p w14:paraId="5C37437E" w14:textId="77777777" w:rsidR="00CC1850" w:rsidRPr="00A310E4" w:rsidRDefault="00CC1850" w:rsidP="00CC1850">
            <w:pPr>
              <w:rPr>
                <w:rFonts w:ascii="Arial" w:hAnsi="Arial" w:cs="Arial"/>
                <w:sz w:val="28"/>
                <w:szCs w:val="28"/>
              </w:rPr>
            </w:pPr>
          </w:p>
          <w:p w14:paraId="4F251B27" w14:textId="77777777" w:rsidR="00CC1850" w:rsidRPr="00A310E4" w:rsidRDefault="00B70446" w:rsidP="00CC1850">
            <w:pPr>
              <w:rPr>
                <w:rFonts w:ascii="Arial" w:hAnsi="Arial" w:cs="Arial"/>
                <w:sz w:val="28"/>
                <w:szCs w:val="28"/>
              </w:rPr>
            </w:pPr>
            <w:r w:rsidRPr="00A310E4">
              <w:rPr>
                <w:rFonts w:ascii="Arial" w:hAnsi="Arial" w:cs="Arial"/>
                <w:sz w:val="28"/>
                <w:szCs w:val="28"/>
              </w:rPr>
              <w:t>Option to join an occupation</w:t>
            </w:r>
            <w:r w:rsidR="00F7456B" w:rsidRPr="00A310E4">
              <w:rPr>
                <w:rFonts w:ascii="Arial" w:hAnsi="Arial" w:cs="Arial"/>
                <w:sz w:val="28"/>
                <w:szCs w:val="28"/>
              </w:rPr>
              <w:t>al</w:t>
            </w:r>
            <w:r w:rsidRPr="00A310E4">
              <w:rPr>
                <w:rFonts w:ascii="Arial" w:hAnsi="Arial" w:cs="Arial"/>
                <w:sz w:val="28"/>
                <w:szCs w:val="28"/>
              </w:rPr>
              <w:t xml:space="preserve"> pension scheme</w:t>
            </w:r>
          </w:p>
          <w:p w14:paraId="5D8F93F6" w14:textId="77777777" w:rsidR="00CC1850" w:rsidRPr="00A310E4" w:rsidRDefault="00CC1850" w:rsidP="00CC1850">
            <w:pPr>
              <w:rPr>
                <w:rFonts w:ascii="Arial" w:hAnsi="Arial" w:cs="Arial"/>
                <w:sz w:val="28"/>
                <w:szCs w:val="28"/>
              </w:rPr>
            </w:pPr>
          </w:p>
        </w:tc>
      </w:tr>
      <w:tr w:rsidR="00B3455B" w:rsidRPr="00A310E4" w14:paraId="5103461D" w14:textId="77777777" w:rsidTr="00CC1850">
        <w:tc>
          <w:tcPr>
            <w:tcW w:w="2628" w:type="dxa"/>
            <w:tcBorders>
              <w:top w:val="single" w:sz="4" w:space="0" w:color="auto"/>
              <w:left w:val="single" w:sz="4" w:space="0" w:color="auto"/>
              <w:bottom w:val="single" w:sz="4" w:space="0" w:color="auto"/>
              <w:right w:val="single" w:sz="4" w:space="0" w:color="auto"/>
            </w:tcBorders>
          </w:tcPr>
          <w:p w14:paraId="03D3F7C9" w14:textId="77777777" w:rsidR="00B3455B" w:rsidRPr="00A310E4" w:rsidRDefault="00B3455B" w:rsidP="00CC1850">
            <w:pPr>
              <w:rPr>
                <w:rFonts w:ascii="Arial" w:hAnsi="Arial" w:cs="Arial"/>
                <w:b/>
                <w:sz w:val="28"/>
                <w:szCs w:val="28"/>
              </w:rPr>
            </w:pPr>
          </w:p>
          <w:p w14:paraId="75D593F0" w14:textId="77777777" w:rsidR="00B3455B" w:rsidRPr="00A310E4" w:rsidRDefault="006C501B" w:rsidP="00CC1850">
            <w:pPr>
              <w:rPr>
                <w:rFonts w:ascii="Arial" w:hAnsi="Arial" w:cs="Arial"/>
                <w:b/>
                <w:sz w:val="28"/>
                <w:szCs w:val="28"/>
              </w:rPr>
            </w:pPr>
            <w:r w:rsidRPr="00A310E4">
              <w:rPr>
                <w:rFonts w:ascii="Arial" w:hAnsi="Arial" w:cs="Arial"/>
                <w:b/>
                <w:sz w:val="28"/>
                <w:szCs w:val="28"/>
              </w:rPr>
              <w:t>Child Care Vouchers:</w:t>
            </w:r>
          </w:p>
          <w:p w14:paraId="1D9947B0" w14:textId="77777777" w:rsidR="006C501B" w:rsidRPr="00A310E4" w:rsidRDefault="006C501B" w:rsidP="00CC1850">
            <w:pPr>
              <w:rPr>
                <w:rFonts w:ascii="Arial" w:hAnsi="Arial" w:cs="Arial"/>
                <w:b/>
                <w:sz w:val="28"/>
                <w:szCs w:val="28"/>
              </w:rPr>
            </w:pPr>
          </w:p>
        </w:tc>
        <w:tc>
          <w:tcPr>
            <w:tcW w:w="5894" w:type="dxa"/>
            <w:tcBorders>
              <w:top w:val="single" w:sz="4" w:space="0" w:color="auto"/>
              <w:left w:val="single" w:sz="4" w:space="0" w:color="auto"/>
              <w:bottom w:val="single" w:sz="4" w:space="0" w:color="auto"/>
              <w:right w:val="single" w:sz="4" w:space="0" w:color="auto"/>
            </w:tcBorders>
          </w:tcPr>
          <w:p w14:paraId="1C5FFB30" w14:textId="77777777" w:rsidR="00B3455B" w:rsidRPr="00A310E4" w:rsidRDefault="00B3455B" w:rsidP="00CC1850">
            <w:pPr>
              <w:rPr>
                <w:rFonts w:ascii="Arial" w:hAnsi="Arial" w:cs="Arial"/>
                <w:sz w:val="28"/>
                <w:szCs w:val="28"/>
              </w:rPr>
            </w:pPr>
          </w:p>
          <w:p w14:paraId="29342885" w14:textId="4DFC10F7" w:rsidR="006C501B" w:rsidRPr="00A310E4" w:rsidRDefault="006C501B" w:rsidP="00CC1850">
            <w:pPr>
              <w:rPr>
                <w:rFonts w:ascii="Arial" w:hAnsi="Arial" w:cs="Arial"/>
                <w:sz w:val="28"/>
                <w:szCs w:val="28"/>
              </w:rPr>
            </w:pPr>
            <w:r w:rsidRPr="00A310E4">
              <w:rPr>
                <w:rFonts w:ascii="Arial" w:hAnsi="Arial" w:cs="Arial"/>
                <w:sz w:val="28"/>
                <w:szCs w:val="28"/>
              </w:rPr>
              <w:t xml:space="preserve">The Association operates a </w:t>
            </w:r>
            <w:r w:rsidR="00B57AD5" w:rsidRPr="00A310E4">
              <w:rPr>
                <w:rFonts w:ascii="Arial" w:hAnsi="Arial" w:cs="Arial"/>
                <w:sz w:val="28"/>
                <w:szCs w:val="28"/>
              </w:rPr>
              <w:t>childcare</w:t>
            </w:r>
            <w:r w:rsidRPr="00A310E4">
              <w:rPr>
                <w:rFonts w:ascii="Arial" w:hAnsi="Arial" w:cs="Arial"/>
                <w:sz w:val="28"/>
                <w:szCs w:val="28"/>
              </w:rPr>
              <w:t xml:space="preserve"> voucher scheme</w:t>
            </w:r>
          </w:p>
        </w:tc>
      </w:tr>
      <w:tr w:rsidR="00CC1850" w:rsidRPr="00A310E4" w14:paraId="5E31C774" w14:textId="77777777" w:rsidTr="00CC1850">
        <w:tc>
          <w:tcPr>
            <w:tcW w:w="2628" w:type="dxa"/>
            <w:tcBorders>
              <w:top w:val="single" w:sz="4" w:space="0" w:color="auto"/>
              <w:left w:val="single" w:sz="4" w:space="0" w:color="auto"/>
              <w:bottom w:val="single" w:sz="4" w:space="0" w:color="auto"/>
              <w:right w:val="single" w:sz="4" w:space="0" w:color="auto"/>
            </w:tcBorders>
          </w:tcPr>
          <w:p w14:paraId="05A5B189" w14:textId="77777777" w:rsidR="00CC1850" w:rsidRPr="00A310E4" w:rsidRDefault="00CC1850" w:rsidP="00CC1850">
            <w:pPr>
              <w:rPr>
                <w:rFonts w:ascii="Arial" w:hAnsi="Arial" w:cs="Arial"/>
                <w:b/>
                <w:sz w:val="28"/>
                <w:szCs w:val="28"/>
              </w:rPr>
            </w:pPr>
          </w:p>
          <w:p w14:paraId="409896EE" w14:textId="77777777" w:rsidR="00CC1850" w:rsidRPr="00A310E4" w:rsidRDefault="00CC1850" w:rsidP="00CC1850">
            <w:pPr>
              <w:rPr>
                <w:rFonts w:ascii="Arial" w:hAnsi="Arial" w:cs="Arial"/>
                <w:b/>
                <w:sz w:val="28"/>
                <w:szCs w:val="28"/>
              </w:rPr>
            </w:pPr>
            <w:r w:rsidRPr="00A310E4">
              <w:rPr>
                <w:rFonts w:ascii="Arial" w:hAnsi="Arial" w:cs="Arial"/>
                <w:b/>
                <w:sz w:val="28"/>
                <w:szCs w:val="28"/>
              </w:rPr>
              <w:t>Period of Notice:</w:t>
            </w:r>
          </w:p>
        </w:tc>
        <w:tc>
          <w:tcPr>
            <w:tcW w:w="5894" w:type="dxa"/>
            <w:tcBorders>
              <w:top w:val="single" w:sz="4" w:space="0" w:color="auto"/>
              <w:left w:val="single" w:sz="4" w:space="0" w:color="auto"/>
              <w:bottom w:val="single" w:sz="4" w:space="0" w:color="auto"/>
              <w:right w:val="single" w:sz="4" w:space="0" w:color="auto"/>
            </w:tcBorders>
          </w:tcPr>
          <w:p w14:paraId="38E31136" w14:textId="77777777" w:rsidR="00CC1850" w:rsidRPr="00A310E4" w:rsidRDefault="00CC1850" w:rsidP="00CC1850">
            <w:pPr>
              <w:rPr>
                <w:rFonts w:ascii="Arial" w:hAnsi="Arial" w:cs="Arial"/>
                <w:sz w:val="28"/>
                <w:szCs w:val="28"/>
              </w:rPr>
            </w:pPr>
          </w:p>
          <w:p w14:paraId="09F38494" w14:textId="0F4E6173" w:rsidR="00CC1850" w:rsidRPr="00A310E4" w:rsidRDefault="00F90F18" w:rsidP="00CC1850">
            <w:pPr>
              <w:rPr>
                <w:rFonts w:ascii="Arial" w:hAnsi="Arial" w:cs="Arial"/>
                <w:sz w:val="28"/>
                <w:szCs w:val="28"/>
              </w:rPr>
            </w:pPr>
            <w:r>
              <w:rPr>
                <w:rFonts w:ascii="Arial" w:hAnsi="Arial" w:cs="Arial"/>
                <w:sz w:val="28"/>
                <w:szCs w:val="28"/>
              </w:rPr>
              <w:t>1</w:t>
            </w:r>
            <w:r w:rsidR="00CC1850" w:rsidRPr="00A310E4">
              <w:rPr>
                <w:rFonts w:ascii="Arial" w:hAnsi="Arial" w:cs="Arial"/>
                <w:sz w:val="28"/>
                <w:szCs w:val="28"/>
              </w:rPr>
              <w:t xml:space="preserve"> month</w:t>
            </w:r>
          </w:p>
        </w:tc>
      </w:tr>
    </w:tbl>
    <w:p w14:paraId="0BE0FA3D" w14:textId="77777777" w:rsidR="00F90F18" w:rsidRPr="00F90F18" w:rsidRDefault="00F90F18" w:rsidP="00F90F18">
      <w:pPr>
        <w:jc w:val="center"/>
        <w:rPr>
          <w:rFonts w:eastAsiaTheme="minorHAnsi" w:cs="Arial"/>
          <w:b/>
          <w:sz w:val="28"/>
          <w:szCs w:val="28"/>
        </w:rPr>
      </w:pPr>
      <w:r w:rsidRPr="00F90F18">
        <w:rPr>
          <w:rFonts w:eastAsiaTheme="minorHAnsi" w:cs="Arial"/>
          <w:b/>
          <w:sz w:val="28"/>
          <w:szCs w:val="28"/>
        </w:rPr>
        <w:lastRenderedPageBreak/>
        <w:t>BLAIRTUMMOCK HOUSING ASSOCIATION</w:t>
      </w:r>
    </w:p>
    <w:p w14:paraId="50ECAEF5" w14:textId="77777777" w:rsidR="00F90F18" w:rsidRPr="00F90F18" w:rsidRDefault="00F90F18" w:rsidP="00F90F18">
      <w:pPr>
        <w:rPr>
          <w:rFonts w:eastAsiaTheme="minorHAnsi" w:cs="Arial"/>
          <w:sz w:val="28"/>
          <w:szCs w:val="28"/>
        </w:rPr>
      </w:pPr>
    </w:p>
    <w:p w14:paraId="2300BAB5" w14:textId="77777777" w:rsidR="00F90F18" w:rsidRPr="00F90F18" w:rsidRDefault="00F90F18" w:rsidP="00F90F18">
      <w:pPr>
        <w:rPr>
          <w:rFonts w:eastAsiaTheme="minorHAnsi" w:cs="Arial"/>
          <w:sz w:val="28"/>
          <w:szCs w:val="28"/>
        </w:rPr>
      </w:pPr>
    </w:p>
    <w:p w14:paraId="6E077317" w14:textId="77777777" w:rsidR="00F90F18" w:rsidRPr="00F90F18" w:rsidRDefault="00F90F18" w:rsidP="00F90F18">
      <w:pPr>
        <w:rPr>
          <w:rFonts w:eastAsiaTheme="minorHAnsi" w:cs="Arial"/>
          <w:b/>
          <w:sz w:val="28"/>
          <w:szCs w:val="28"/>
        </w:rPr>
      </w:pPr>
      <w:r w:rsidRPr="00F90F18">
        <w:rPr>
          <w:rFonts w:eastAsiaTheme="minorHAnsi" w:cs="Arial"/>
          <w:b/>
          <w:sz w:val="28"/>
          <w:szCs w:val="28"/>
        </w:rPr>
        <w:t>JOB TITLE:</w:t>
      </w:r>
      <w:r w:rsidRPr="00F90F18">
        <w:rPr>
          <w:rFonts w:eastAsiaTheme="minorHAnsi" w:cs="Arial"/>
          <w:b/>
          <w:sz w:val="28"/>
          <w:szCs w:val="28"/>
        </w:rPr>
        <w:tab/>
      </w:r>
      <w:r w:rsidRPr="00F90F18">
        <w:rPr>
          <w:rFonts w:eastAsiaTheme="minorHAnsi" w:cs="Arial"/>
          <w:b/>
          <w:sz w:val="28"/>
          <w:szCs w:val="28"/>
        </w:rPr>
        <w:tab/>
      </w:r>
      <w:r w:rsidRPr="00F90F18">
        <w:rPr>
          <w:rFonts w:eastAsiaTheme="minorHAnsi" w:cs="Arial"/>
          <w:sz w:val="28"/>
          <w:szCs w:val="28"/>
        </w:rPr>
        <w:t>HOUSING OFFICER – INCOME MAXIMISATION</w:t>
      </w:r>
    </w:p>
    <w:p w14:paraId="2ED7222E" w14:textId="77777777" w:rsidR="00F90F18" w:rsidRPr="00F90F18" w:rsidRDefault="00F90F18" w:rsidP="00F90F18">
      <w:pPr>
        <w:rPr>
          <w:rFonts w:eastAsiaTheme="minorHAnsi" w:cs="Arial"/>
          <w:b/>
          <w:sz w:val="28"/>
          <w:szCs w:val="28"/>
        </w:rPr>
      </w:pPr>
    </w:p>
    <w:p w14:paraId="0E471D0D" w14:textId="77777777" w:rsidR="00F90F18" w:rsidRPr="00F90F18" w:rsidRDefault="00F90F18" w:rsidP="00F90F18">
      <w:pPr>
        <w:rPr>
          <w:rFonts w:eastAsiaTheme="minorHAnsi" w:cs="Arial"/>
          <w:b/>
          <w:sz w:val="28"/>
          <w:szCs w:val="28"/>
        </w:rPr>
      </w:pPr>
      <w:r w:rsidRPr="00F90F18">
        <w:rPr>
          <w:rFonts w:eastAsiaTheme="minorHAnsi" w:cs="Arial"/>
          <w:b/>
          <w:sz w:val="28"/>
          <w:szCs w:val="28"/>
        </w:rPr>
        <w:t>RESPONSIBLE TO:</w:t>
      </w:r>
      <w:r w:rsidRPr="00F90F18">
        <w:rPr>
          <w:rFonts w:eastAsiaTheme="minorHAnsi" w:cs="Arial"/>
          <w:b/>
          <w:sz w:val="28"/>
          <w:szCs w:val="28"/>
        </w:rPr>
        <w:tab/>
      </w:r>
      <w:r w:rsidRPr="00F90F18">
        <w:rPr>
          <w:rFonts w:eastAsiaTheme="minorHAnsi" w:cs="Arial"/>
          <w:sz w:val="28"/>
          <w:szCs w:val="28"/>
        </w:rPr>
        <w:t>HOUSING SERVICES MANAGER</w:t>
      </w:r>
    </w:p>
    <w:p w14:paraId="59322322" w14:textId="77777777" w:rsidR="00F90F18" w:rsidRPr="00F90F18" w:rsidRDefault="00F90F18" w:rsidP="00F90F18">
      <w:pPr>
        <w:rPr>
          <w:rFonts w:eastAsiaTheme="minorHAnsi" w:cs="Arial"/>
          <w:b/>
          <w:sz w:val="28"/>
          <w:szCs w:val="28"/>
        </w:rPr>
      </w:pPr>
    </w:p>
    <w:p w14:paraId="737ABE05" w14:textId="77777777" w:rsidR="00F90F18" w:rsidRPr="00F90F18" w:rsidRDefault="00F90F18" w:rsidP="00F90F18">
      <w:pPr>
        <w:rPr>
          <w:rFonts w:eastAsiaTheme="minorHAnsi" w:cs="Arial"/>
          <w:bCs/>
          <w:sz w:val="28"/>
          <w:szCs w:val="28"/>
        </w:rPr>
      </w:pPr>
      <w:r w:rsidRPr="00F90F18">
        <w:rPr>
          <w:rFonts w:eastAsiaTheme="minorHAnsi" w:cs="Arial"/>
          <w:b/>
          <w:sz w:val="28"/>
          <w:szCs w:val="28"/>
        </w:rPr>
        <w:t>RESPONSIBLE FOR:</w:t>
      </w:r>
      <w:r w:rsidRPr="00F90F18">
        <w:rPr>
          <w:rFonts w:eastAsiaTheme="minorHAnsi" w:cs="Arial"/>
          <w:b/>
          <w:sz w:val="28"/>
          <w:szCs w:val="28"/>
        </w:rPr>
        <w:tab/>
      </w:r>
      <w:r w:rsidRPr="00F90F18">
        <w:rPr>
          <w:rFonts w:eastAsiaTheme="minorHAnsi" w:cs="Arial"/>
          <w:bCs/>
          <w:sz w:val="28"/>
          <w:szCs w:val="28"/>
        </w:rPr>
        <w:t>HOUSING SERVICES ASSISTANT</w:t>
      </w:r>
    </w:p>
    <w:p w14:paraId="46D8AA85" w14:textId="77777777" w:rsidR="00F90F18" w:rsidRPr="00F90F18" w:rsidRDefault="00F90F18" w:rsidP="00F90F18">
      <w:pPr>
        <w:rPr>
          <w:rFonts w:eastAsiaTheme="minorHAnsi" w:cs="Arial"/>
          <w:b/>
          <w:sz w:val="28"/>
          <w:szCs w:val="28"/>
        </w:rPr>
      </w:pPr>
    </w:p>
    <w:p w14:paraId="01128EF4" w14:textId="77777777" w:rsidR="00F90F18" w:rsidRPr="00F90F18" w:rsidRDefault="00F90F18" w:rsidP="00F90F18">
      <w:pPr>
        <w:rPr>
          <w:rFonts w:eastAsiaTheme="minorHAnsi" w:cs="Arial"/>
          <w:b/>
          <w:sz w:val="28"/>
          <w:szCs w:val="28"/>
        </w:rPr>
      </w:pPr>
      <w:r w:rsidRPr="00F90F18">
        <w:rPr>
          <w:rFonts w:eastAsiaTheme="minorHAnsi" w:cs="Arial"/>
          <w:b/>
          <w:sz w:val="28"/>
          <w:szCs w:val="28"/>
        </w:rPr>
        <w:t>GRADE:</w:t>
      </w:r>
      <w:r w:rsidRPr="00F90F18">
        <w:rPr>
          <w:rFonts w:eastAsiaTheme="minorHAnsi" w:cs="Arial"/>
          <w:b/>
          <w:sz w:val="28"/>
          <w:szCs w:val="28"/>
        </w:rPr>
        <w:tab/>
      </w:r>
      <w:r w:rsidRPr="00F90F18">
        <w:rPr>
          <w:rFonts w:eastAsiaTheme="minorHAnsi" w:cs="Arial"/>
          <w:b/>
          <w:sz w:val="28"/>
          <w:szCs w:val="28"/>
        </w:rPr>
        <w:tab/>
      </w:r>
      <w:r w:rsidRPr="00F90F18">
        <w:rPr>
          <w:rFonts w:eastAsiaTheme="minorHAnsi" w:cs="Arial"/>
          <w:b/>
          <w:sz w:val="28"/>
          <w:szCs w:val="28"/>
        </w:rPr>
        <w:tab/>
      </w:r>
      <w:r w:rsidRPr="00F90F18">
        <w:rPr>
          <w:rFonts w:eastAsiaTheme="minorHAnsi" w:cs="Arial"/>
          <w:sz w:val="28"/>
          <w:szCs w:val="28"/>
        </w:rPr>
        <w:t>EVH GRADE 7</w:t>
      </w:r>
    </w:p>
    <w:p w14:paraId="4002E9ED" w14:textId="77777777" w:rsidR="00F90F18" w:rsidRPr="00F90F18" w:rsidRDefault="00F90F18" w:rsidP="00F90F18">
      <w:pPr>
        <w:rPr>
          <w:rFonts w:eastAsiaTheme="minorHAnsi" w:cs="Arial"/>
          <w:b/>
          <w:sz w:val="28"/>
          <w:szCs w:val="28"/>
        </w:rPr>
      </w:pPr>
    </w:p>
    <w:p w14:paraId="4AD50749" w14:textId="77777777" w:rsidR="00F90F18" w:rsidRPr="00F90F18" w:rsidRDefault="00F90F18" w:rsidP="00F90F18">
      <w:pPr>
        <w:rPr>
          <w:rFonts w:eastAsiaTheme="minorHAnsi" w:cs="Arial"/>
          <w:sz w:val="28"/>
          <w:szCs w:val="28"/>
        </w:rPr>
      </w:pPr>
      <w:r w:rsidRPr="00F90F18">
        <w:rPr>
          <w:rFonts w:eastAsiaTheme="minorHAnsi" w:cs="Arial"/>
          <w:b/>
          <w:sz w:val="28"/>
          <w:szCs w:val="28"/>
        </w:rPr>
        <w:t>DATE REVIEWED:</w:t>
      </w:r>
      <w:r w:rsidRPr="00F90F18">
        <w:rPr>
          <w:rFonts w:eastAsiaTheme="minorHAnsi" w:cs="Arial"/>
          <w:b/>
          <w:sz w:val="28"/>
          <w:szCs w:val="28"/>
        </w:rPr>
        <w:tab/>
      </w:r>
      <w:r w:rsidRPr="00F90F18">
        <w:rPr>
          <w:rFonts w:eastAsiaTheme="minorHAnsi" w:cs="Arial"/>
          <w:bCs/>
          <w:sz w:val="28"/>
          <w:szCs w:val="28"/>
        </w:rPr>
        <w:t>APRIL 2025</w:t>
      </w:r>
    </w:p>
    <w:p w14:paraId="698546D2" w14:textId="77777777" w:rsidR="00F90F18" w:rsidRPr="00F90F18" w:rsidRDefault="00F90F18" w:rsidP="00F90F18">
      <w:pPr>
        <w:rPr>
          <w:rFonts w:eastAsiaTheme="minorHAnsi" w:cs="Arial"/>
          <w:sz w:val="28"/>
          <w:szCs w:val="28"/>
        </w:rPr>
      </w:pPr>
    </w:p>
    <w:p w14:paraId="38FAD52F" w14:textId="77777777" w:rsidR="00F90F18" w:rsidRPr="00F90F18" w:rsidRDefault="00F90F18" w:rsidP="00F90F18">
      <w:pPr>
        <w:rPr>
          <w:rFonts w:eastAsiaTheme="minorHAnsi" w:cs="Arial"/>
          <w:sz w:val="28"/>
          <w:szCs w:val="28"/>
        </w:rPr>
      </w:pPr>
    </w:p>
    <w:p w14:paraId="09D13F53" w14:textId="77777777" w:rsidR="00F90F18" w:rsidRPr="00F90F18" w:rsidRDefault="00F90F18" w:rsidP="00F90F18">
      <w:pPr>
        <w:rPr>
          <w:rFonts w:eastAsiaTheme="minorHAnsi" w:cs="Arial"/>
          <w:sz w:val="28"/>
          <w:szCs w:val="28"/>
        </w:rPr>
      </w:pPr>
    </w:p>
    <w:p w14:paraId="3B76FF10" w14:textId="77777777" w:rsidR="00F90F18" w:rsidRPr="00F90F18" w:rsidRDefault="00F90F18" w:rsidP="00F90F18">
      <w:pPr>
        <w:rPr>
          <w:rFonts w:eastAsiaTheme="minorHAnsi" w:cs="Arial"/>
          <w:b/>
          <w:sz w:val="28"/>
          <w:szCs w:val="28"/>
        </w:rPr>
      </w:pPr>
      <w:r w:rsidRPr="00F90F18">
        <w:rPr>
          <w:rFonts w:eastAsiaTheme="minorHAnsi" w:cs="Arial"/>
          <w:b/>
          <w:sz w:val="28"/>
          <w:szCs w:val="28"/>
        </w:rPr>
        <w:t>1.0</w:t>
      </w:r>
      <w:r w:rsidRPr="00F90F18">
        <w:rPr>
          <w:rFonts w:eastAsiaTheme="minorHAnsi" w:cs="Arial"/>
          <w:b/>
          <w:sz w:val="28"/>
          <w:szCs w:val="28"/>
        </w:rPr>
        <w:tab/>
        <w:t>MAIN OBJECTIVES OF POST</w:t>
      </w:r>
    </w:p>
    <w:p w14:paraId="5F23CD38" w14:textId="77777777" w:rsidR="00F90F18" w:rsidRPr="00F90F18" w:rsidRDefault="00F90F18" w:rsidP="00F90F18">
      <w:pPr>
        <w:rPr>
          <w:rFonts w:eastAsiaTheme="minorHAnsi" w:cs="Arial"/>
          <w:sz w:val="28"/>
          <w:szCs w:val="28"/>
        </w:rPr>
      </w:pPr>
    </w:p>
    <w:p w14:paraId="7B84D753"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1.1</w:t>
      </w:r>
      <w:r w:rsidRPr="00F90F18">
        <w:rPr>
          <w:rFonts w:eastAsiaTheme="minorHAnsi" w:cs="Arial"/>
          <w:sz w:val="28"/>
          <w:szCs w:val="28"/>
        </w:rPr>
        <w:tab/>
        <w:t>To provide an effective, efficient and responsive income collection and debt recovery service to the Association’s customers.</w:t>
      </w:r>
    </w:p>
    <w:p w14:paraId="32458044" w14:textId="77777777" w:rsidR="00F90F18" w:rsidRPr="00F90F18" w:rsidRDefault="00F90F18" w:rsidP="00F90F18">
      <w:pPr>
        <w:rPr>
          <w:rFonts w:eastAsiaTheme="minorHAnsi" w:cs="Arial"/>
          <w:sz w:val="28"/>
          <w:szCs w:val="28"/>
        </w:rPr>
      </w:pPr>
    </w:p>
    <w:p w14:paraId="2F5686F2"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1.2</w:t>
      </w:r>
      <w:r w:rsidRPr="00F90F18">
        <w:rPr>
          <w:rFonts w:eastAsiaTheme="minorHAnsi" w:cs="Arial"/>
          <w:sz w:val="28"/>
          <w:szCs w:val="28"/>
        </w:rPr>
        <w:tab/>
        <w:t>To liaise with external agencies e.g. DWP, Money Advice, Revenue Benefits Office to offer support and advice to all customers on financial matters to maximise income and prevent homelessness through eviction.</w:t>
      </w:r>
    </w:p>
    <w:p w14:paraId="2583CE61" w14:textId="77777777" w:rsidR="00F90F18" w:rsidRPr="00F90F18" w:rsidRDefault="00F90F18" w:rsidP="00F90F18">
      <w:pPr>
        <w:rPr>
          <w:rFonts w:eastAsiaTheme="minorHAnsi" w:cs="Arial"/>
          <w:sz w:val="28"/>
          <w:szCs w:val="28"/>
        </w:rPr>
      </w:pPr>
    </w:p>
    <w:p w14:paraId="4C911842"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1.3</w:t>
      </w:r>
      <w:r w:rsidRPr="00F90F18">
        <w:rPr>
          <w:rFonts w:eastAsiaTheme="minorHAnsi" w:cs="Arial"/>
          <w:sz w:val="28"/>
          <w:szCs w:val="28"/>
        </w:rPr>
        <w:tab/>
        <w:t>To ensure all payments are processed timeously and account information and diary notes are up to date at all times.</w:t>
      </w:r>
    </w:p>
    <w:p w14:paraId="755C7E94" w14:textId="77777777" w:rsidR="00F90F18" w:rsidRPr="00F90F18" w:rsidRDefault="00F90F18" w:rsidP="00F90F18">
      <w:pPr>
        <w:ind w:left="720" w:hanging="720"/>
        <w:rPr>
          <w:rFonts w:eastAsiaTheme="minorHAnsi" w:cs="Arial"/>
          <w:sz w:val="28"/>
          <w:szCs w:val="28"/>
        </w:rPr>
      </w:pPr>
    </w:p>
    <w:p w14:paraId="7870F577"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1.4</w:t>
      </w:r>
      <w:r w:rsidRPr="00F90F18">
        <w:rPr>
          <w:rFonts w:eastAsiaTheme="minorHAnsi" w:cs="Arial"/>
          <w:sz w:val="28"/>
          <w:szCs w:val="28"/>
        </w:rPr>
        <w:tab/>
        <w:t>To liaise with the Office Administration Assistant regarding rent postings, income collection and debt recovery.</w:t>
      </w:r>
    </w:p>
    <w:p w14:paraId="2085C042" w14:textId="77777777" w:rsidR="00F90F18" w:rsidRPr="00F90F18" w:rsidRDefault="00F90F18" w:rsidP="00F90F18">
      <w:pPr>
        <w:rPr>
          <w:rFonts w:eastAsiaTheme="minorHAnsi" w:cs="Arial"/>
          <w:sz w:val="28"/>
          <w:szCs w:val="28"/>
        </w:rPr>
      </w:pPr>
    </w:p>
    <w:p w14:paraId="462D585A"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1.5</w:t>
      </w:r>
      <w:r w:rsidRPr="00F90F18">
        <w:rPr>
          <w:rFonts w:eastAsiaTheme="minorHAnsi" w:cs="Arial"/>
          <w:sz w:val="28"/>
          <w:szCs w:val="28"/>
        </w:rPr>
        <w:tab/>
        <w:t>To ensure all monies owed to the Association are collected and that customers are regularly advised of account balances by statement, letter, house visit, text messaging, email etc.</w:t>
      </w:r>
    </w:p>
    <w:p w14:paraId="54A34D42" w14:textId="77777777" w:rsidR="00F90F18" w:rsidRPr="00F90F18" w:rsidRDefault="00F90F18" w:rsidP="00F90F18">
      <w:pPr>
        <w:ind w:left="720" w:hanging="720"/>
        <w:rPr>
          <w:rFonts w:eastAsiaTheme="minorHAnsi" w:cs="Arial"/>
          <w:sz w:val="28"/>
          <w:szCs w:val="28"/>
        </w:rPr>
      </w:pPr>
    </w:p>
    <w:p w14:paraId="17D7D1A5"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1.5</w:t>
      </w:r>
      <w:r w:rsidRPr="00F90F18">
        <w:rPr>
          <w:rFonts w:eastAsiaTheme="minorHAnsi" w:cs="Arial"/>
          <w:sz w:val="28"/>
          <w:szCs w:val="28"/>
        </w:rPr>
        <w:tab/>
        <w:t xml:space="preserve">To carry out all duties in accordance with the appropriate policies and procedures of the Association. </w:t>
      </w:r>
    </w:p>
    <w:p w14:paraId="4D92534C" w14:textId="77777777" w:rsidR="00F90F18" w:rsidRPr="00F90F18" w:rsidRDefault="00F90F18" w:rsidP="00F90F18">
      <w:pPr>
        <w:rPr>
          <w:rFonts w:eastAsiaTheme="minorHAnsi" w:cs="Arial"/>
          <w:sz w:val="28"/>
          <w:szCs w:val="28"/>
        </w:rPr>
      </w:pPr>
    </w:p>
    <w:p w14:paraId="019278D5" w14:textId="77777777" w:rsidR="00F90F18" w:rsidRPr="00F90F18" w:rsidRDefault="00F90F18" w:rsidP="00F90F18">
      <w:pPr>
        <w:spacing w:line="276" w:lineRule="auto"/>
        <w:rPr>
          <w:rFonts w:eastAsiaTheme="minorHAnsi" w:cs="Arial"/>
          <w:b/>
          <w:sz w:val="28"/>
          <w:szCs w:val="28"/>
        </w:rPr>
      </w:pPr>
      <w:r w:rsidRPr="00F90F18">
        <w:rPr>
          <w:rFonts w:eastAsiaTheme="minorHAnsi" w:cs="Arial"/>
          <w:b/>
          <w:sz w:val="28"/>
          <w:szCs w:val="28"/>
        </w:rPr>
        <w:br w:type="page"/>
      </w:r>
    </w:p>
    <w:p w14:paraId="6B323E45" w14:textId="77777777" w:rsidR="00F90F18" w:rsidRPr="00F90F18" w:rsidRDefault="00F90F18" w:rsidP="00F90F18">
      <w:pPr>
        <w:spacing w:line="276" w:lineRule="auto"/>
        <w:rPr>
          <w:rFonts w:eastAsiaTheme="minorHAnsi" w:cs="Arial"/>
          <w:b/>
          <w:sz w:val="28"/>
          <w:szCs w:val="28"/>
        </w:rPr>
      </w:pPr>
      <w:r w:rsidRPr="00F90F18">
        <w:rPr>
          <w:rFonts w:eastAsiaTheme="minorHAnsi" w:cs="Arial"/>
          <w:b/>
          <w:sz w:val="28"/>
          <w:szCs w:val="28"/>
        </w:rPr>
        <w:lastRenderedPageBreak/>
        <w:t>2.0</w:t>
      </w:r>
      <w:r w:rsidRPr="00F90F18">
        <w:rPr>
          <w:rFonts w:eastAsiaTheme="minorHAnsi" w:cs="Arial"/>
          <w:b/>
          <w:sz w:val="28"/>
          <w:szCs w:val="28"/>
        </w:rPr>
        <w:tab/>
        <w:t>ACCOUNTABILITY</w:t>
      </w:r>
    </w:p>
    <w:p w14:paraId="018BD46F" w14:textId="77777777" w:rsidR="00F90F18" w:rsidRPr="00F90F18" w:rsidRDefault="00F90F18" w:rsidP="00F90F18">
      <w:pPr>
        <w:rPr>
          <w:rFonts w:eastAsiaTheme="minorHAnsi" w:cs="Arial"/>
          <w:sz w:val="28"/>
          <w:szCs w:val="28"/>
        </w:rPr>
      </w:pPr>
    </w:p>
    <w:p w14:paraId="6C614C9C"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2.1</w:t>
      </w:r>
      <w:r w:rsidRPr="00F90F18">
        <w:rPr>
          <w:rFonts w:eastAsiaTheme="minorHAnsi" w:cs="Arial"/>
          <w:sz w:val="28"/>
          <w:szCs w:val="28"/>
        </w:rPr>
        <w:tab/>
        <w:t xml:space="preserve">Directly responsible to Housing Services Manager on a day-to-day basis. </w:t>
      </w:r>
    </w:p>
    <w:p w14:paraId="6BC4F5E8" w14:textId="77777777" w:rsidR="00F90F18" w:rsidRPr="00F90F18" w:rsidRDefault="00F90F18" w:rsidP="00F90F18">
      <w:pPr>
        <w:rPr>
          <w:rFonts w:eastAsiaTheme="minorHAnsi" w:cs="Arial"/>
          <w:sz w:val="28"/>
          <w:szCs w:val="28"/>
        </w:rPr>
      </w:pPr>
    </w:p>
    <w:p w14:paraId="7E1AA69C"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2.2</w:t>
      </w:r>
      <w:r w:rsidRPr="00F90F18">
        <w:rPr>
          <w:rFonts w:eastAsiaTheme="minorHAnsi" w:cs="Arial"/>
          <w:sz w:val="28"/>
          <w:szCs w:val="28"/>
        </w:rPr>
        <w:tab/>
        <w:t>Accountable to the Management Committee through the Directorate and subject to powers delegated to staff by the Management Committee.</w:t>
      </w:r>
    </w:p>
    <w:p w14:paraId="5F76AD13" w14:textId="77777777" w:rsidR="00F90F18" w:rsidRPr="00F90F18" w:rsidRDefault="00F90F18" w:rsidP="00F90F18">
      <w:pPr>
        <w:spacing w:line="276" w:lineRule="auto"/>
        <w:rPr>
          <w:rFonts w:eastAsiaTheme="minorHAnsi" w:cs="Arial"/>
          <w:b/>
          <w:sz w:val="28"/>
          <w:szCs w:val="28"/>
        </w:rPr>
      </w:pPr>
    </w:p>
    <w:p w14:paraId="66DA9C39" w14:textId="77777777" w:rsidR="00F90F18" w:rsidRPr="00F90F18" w:rsidRDefault="00F90F18" w:rsidP="00F90F18">
      <w:pPr>
        <w:numPr>
          <w:ilvl w:val="0"/>
          <w:numId w:val="14"/>
        </w:numPr>
        <w:spacing w:line="276" w:lineRule="auto"/>
        <w:contextualSpacing/>
        <w:rPr>
          <w:rFonts w:eastAsiaTheme="minorHAnsi" w:cs="Arial"/>
          <w:b/>
          <w:sz w:val="28"/>
          <w:szCs w:val="28"/>
        </w:rPr>
      </w:pPr>
      <w:r w:rsidRPr="00F90F18">
        <w:rPr>
          <w:rFonts w:eastAsiaTheme="minorHAnsi" w:cs="Arial"/>
          <w:b/>
          <w:sz w:val="28"/>
          <w:szCs w:val="28"/>
        </w:rPr>
        <w:t>SPECIFIC DUTIES</w:t>
      </w:r>
    </w:p>
    <w:p w14:paraId="6BA82D3E" w14:textId="77777777" w:rsidR="00F90F18" w:rsidRPr="00F90F18" w:rsidRDefault="00F90F18" w:rsidP="00F90F18">
      <w:pPr>
        <w:ind w:left="142"/>
        <w:rPr>
          <w:rFonts w:eastAsiaTheme="minorHAnsi" w:cs="Arial"/>
          <w:sz w:val="28"/>
          <w:szCs w:val="28"/>
        </w:rPr>
      </w:pPr>
    </w:p>
    <w:p w14:paraId="2DDC8B00"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3.1</w:t>
      </w:r>
      <w:r w:rsidRPr="00F90F18">
        <w:rPr>
          <w:rFonts w:eastAsiaTheme="minorHAnsi" w:cs="Arial"/>
          <w:sz w:val="28"/>
          <w:szCs w:val="28"/>
        </w:rPr>
        <w:tab/>
        <w:t>To action all rent balances in terms of the Association’s Arrears Policy. This includes maintain all rent records, management of current arrears, former tenant arrears as well as former and current tenant credits/overpayments.</w:t>
      </w:r>
    </w:p>
    <w:p w14:paraId="00CD5300" w14:textId="77777777" w:rsidR="00F90F18" w:rsidRPr="00F90F18" w:rsidRDefault="00F90F18" w:rsidP="00F90F18">
      <w:pPr>
        <w:rPr>
          <w:rFonts w:eastAsiaTheme="minorHAnsi" w:cs="Arial"/>
          <w:sz w:val="28"/>
          <w:szCs w:val="28"/>
        </w:rPr>
      </w:pPr>
    </w:p>
    <w:p w14:paraId="5FF5CBDD"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3.2</w:t>
      </w:r>
      <w:r w:rsidRPr="00F90F18">
        <w:rPr>
          <w:rFonts w:eastAsiaTheme="minorHAnsi" w:cs="Arial"/>
          <w:sz w:val="28"/>
          <w:szCs w:val="28"/>
        </w:rPr>
        <w:tab/>
        <w:t>To recover court expenses, factoring payments and rechargeable repairs, agreeing and maintaining repayment arrangements.</w:t>
      </w:r>
    </w:p>
    <w:p w14:paraId="739AC536" w14:textId="77777777" w:rsidR="00F90F18" w:rsidRPr="00F90F18" w:rsidRDefault="00F90F18" w:rsidP="00F90F18">
      <w:pPr>
        <w:rPr>
          <w:rFonts w:eastAsiaTheme="minorHAnsi" w:cs="Arial"/>
          <w:sz w:val="28"/>
          <w:szCs w:val="28"/>
        </w:rPr>
      </w:pPr>
    </w:p>
    <w:p w14:paraId="138C8B73"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3.3</w:t>
      </w:r>
      <w:r w:rsidRPr="00F90F18">
        <w:rPr>
          <w:rFonts w:eastAsiaTheme="minorHAnsi" w:cs="Arial"/>
          <w:sz w:val="28"/>
          <w:szCs w:val="28"/>
        </w:rPr>
        <w:tab/>
        <w:t>To present all serious cases to the Housing Services Manager for discussion and action up to and including eviction process and prepare relevant paperwork as directed.</w:t>
      </w:r>
    </w:p>
    <w:p w14:paraId="11CE84BC" w14:textId="77777777" w:rsidR="00F90F18" w:rsidRPr="00F90F18" w:rsidRDefault="00F90F18" w:rsidP="00F90F18">
      <w:pPr>
        <w:rPr>
          <w:rFonts w:eastAsiaTheme="minorHAnsi" w:cs="Arial"/>
          <w:sz w:val="28"/>
          <w:szCs w:val="28"/>
        </w:rPr>
      </w:pPr>
    </w:p>
    <w:p w14:paraId="3AC6DE7D"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3.4</w:t>
      </w:r>
      <w:r w:rsidRPr="00F90F18">
        <w:rPr>
          <w:rFonts w:eastAsiaTheme="minorHAnsi" w:cs="Arial"/>
          <w:sz w:val="28"/>
          <w:szCs w:val="28"/>
        </w:rPr>
        <w:tab/>
        <w:t>Produce reports for the Management Committee as/when required.</w:t>
      </w:r>
    </w:p>
    <w:p w14:paraId="7A52321B" w14:textId="77777777" w:rsidR="00F90F18" w:rsidRPr="00F90F18" w:rsidRDefault="00F90F18" w:rsidP="00F90F18">
      <w:pPr>
        <w:ind w:left="720"/>
        <w:contextualSpacing/>
        <w:rPr>
          <w:rFonts w:eastAsiaTheme="minorHAnsi" w:cs="Arial"/>
          <w:sz w:val="28"/>
          <w:szCs w:val="28"/>
        </w:rPr>
      </w:pPr>
    </w:p>
    <w:p w14:paraId="3E5927B3" w14:textId="77777777" w:rsidR="00F90F18" w:rsidRPr="00F90F18" w:rsidRDefault="00F90F18" w:rsidP="00F90F18">
      <w:pPr>
        <w:numPr>
          <w:ilvl w:val="1"/>
          <w:numId w:val="15"/>
        </w:numPr>
        <w:spacing w:line="276" w:lineRule="auto"/>
        <w:ind w:left="720" w:hanging="720"/>
        <w:contextualSpacing/>
        <w:rPr>
          <w:rFonts w:eastAsiaTheme="minorHAnsi" w:cs="Arial"/>
          <w:sz w:val="28"/>
          <w:szCs w:val="28"/>
        </w:rPr>
      </w:pPr>
      <w:r w:rsidRPr="00F90F18">
        <w:rPr>
          <w:rFonts w:eastAsiaTheme="minorHAnsi" w:cs="Arial"/>
          <w:sz w:val="28"/>
          <w:szCs w:val="28"/>
        </w:rPr>
        <w:t>To serve legal notices and attend court as required.</w:t>
      </w:r>
    </w:p>
    <w:p w14:paraId="7D54DB76" w14:textId="77777777" w:rsidR="00F90F18" w:rsidRPr="00F90F18" w:rsidRDefault="00F90F18" w:rsidP="00F90F18">
      <w:pPr>
        <w:ind w:left="142"/>
        <w:rPr>
          <w:rFonts w:eastAsiaTheme="minorHAnsi" w:cs="Arial"/>
          <w:sz w:val="28"/>
          <w:szCs w:val="28"/>
        </w:rPr>
      </w:pPr>
    </w:p>
    <w:p w14:paraId="3B742B1D" w14:textId="77777777" w:rsidR="00F90F18" w:rsidRPr="00F90F18" w:rsidRDefault="00F90F18" w:rsidP="00F90F18">
      <w:pPr>
        <w:numPr>
          <w:ilvl w:val="1"/>
          <w:numId w:val="15"/>
        </w:numPr>
        <w:spacing w:line="276" w:lineRule="auto"/>
        <w:ind w:left="720" w:hanging="720"/>
        <w:contextualSpacing/>
        <w:rPr>
          <w:rFonts w:eastAsiaTheme="minorHAnsi" w:cs="Arial"/>
          <w:sz w:val="28"/>
          <w:szCs w:val="28"/>
        </w:rPr>
      </w:pPr>
      <w:r w:rsidRPr="00F90F18">
        <w:rPr>
          <w:rFonts w:eastAsiaTheme="minorHAnsi" w:cs="Arial"/>
          <w:sz w:val="28"/>
          <w:szCs w:val="28"/>
        </w:rPr>
        <w:t>Assist the Housing Services Manager to ensure rent increases are processed to timescales and tenants' consultation leaflets and letters are sent in line with legislation.</w:t>
      </w:r>
    </w:p>
    <w:p w14:paraId="72A6CB14" w14:textId="77777777" w:rsidR="00F90F18" w:rsidRPr="00F90F18" w:rsidRDefault="00F90F18" w:rsidP="00F90F18">
      <w:pPr>
        <w:ind w:left="720"/>
        <w:contextualSpacing/>
        <w:rPr>
          <w:rFonts w:eastAsiaTheme="minorHAnsi" w:cs="Arial"/>
          <w:sz w:val="28"/>
          <w:szCs w:val="28"/>
        </w:rPr>
      </w:pPr>
    </w:p>
    <w:p w14:paraId="03C9AC6A" w14:textId="77777777" w:rsidR="00F90F18" w:rsidRPr="00F90F18" w:rsidRDefault="00F90F18" w:rsidP="00F90F18">
      <w:pPr>
        <w:numPr>
          <w:ilvl w:val="1"/>
          <w:numId w:val="15"/>
        </w:numPr>
        <w:spacing w:line="276" w:lineRule="auto"/>
        <w:ind w:left="720" w:hanging="720"/>
        <w:contextualSpacing/>
        <w:rPr>
          <w:rFonts w:eastAsiaTheme="minorHAnsi" w:cs="Arial"/>
          <w:sz w:val="28"/>
          <w:szCs w:val="28"/>
        </w:rPr>
      </w:pPr>
      <w:r w:rsidRPr="00F90F18">
        <w:rPr>
          <w:rFonts w:eastAsiaTheme="minorHAnsi" w:cs="Arial"/>
          <w:sz w:val="28"/>
          <w:szCs w:val="28"/>
        </w:rPr>
        <w:t>To contribute to the regular review of the rental policy, implementing the rent review, notifying tenants and updating records and Direct Debits accordingly.</w:t>
      </w:r>
    </w:p>
    <w:p w14:paraId="6AE81295" w14:textId="77777777" w:rsidR="00F90F18" w:rsidRPr="00F90F18" w:rsidRDefault="00F90F18" w:rsidP="00F90F18">
      <w:pPr>
        <w:ind w:left="142"/>
        <w:rPr>
          <w:rFonts w:eastAsiaTheme="minorHAnsi" w:cs="Arial"/>
          <w:sz w:val="28"/>
          <w:szCs w:val="28"/>
        </w:rPr>
      </w:pPr>
    </w:p>
    <w:p w14:paraId="641DC12F" w14:textId="77777777" w:rsidR="00F90F18" w:rsidRPr="00F90F18" w:rsidRDefault="00F90F18" w:rsidP="00F90F18">
      <w:pPr>
        <w:numPr>
          <w:ilvl w:val="1"/>
          <w:numId w:val="15"/>
        </w:numPr>
        <w:spacing w:line="276" w:lineRule="auto"/>
        <w:ind w:left="720" w:hanging="720"/>
        <w:contextualSpacing/>
        <w:rPr>
          <w:rFonts w:eastAsiaTheme="minorHAnsi" w:cs="Arial"/>
          <w:sz w:val="28"/>
          <w:szCs w:val="28"/>
        </w:rPr>
      </w:pPr>
      <w:r w:rsidRPr="00F90F18">
        <w:rPr>
          <w:rFonts w:eastAsiaTheme="minorHAnsi" w:cs="Arial"/>
          <w:sz w:val="28"/>
          <w:szCs w:val="28"/>
        </w:rPr>
        <w:t>To encourage customers to use Association’s Welfare Benefits Advisers and external agencies such as Money Advice, Citizens’ Advice, Revenue Benefits Office for financial assistance and support.</w:t>
      </w:r>
    </w:p>
    <w:p w14:paraId="64890702" w14:textId="77777777" w:rsidR="00F90F18" w:rsidRPr="00F90F18" w:rsidRDefault="00F90F18" w:rsidP="00F90F18">
      <w:pPr>
        <w:ind w:left="720"/>
        <w:contextualSpacing/>
        <w:rPr>
          <w:rFonts w:eastAsiaTheme="minorHAnsi" w:cs="Arial"/>
          <w:sz w:val="28"/>
          <w:szCs w:val="28"/>
        </w:rPr>
      </w:pPr>
    </w:p>
    <w:p w14:paraId="77DEB6E2" w14:textId="77777777" w:rsidR="00F90F18" w:rsidRPr="00F90F18" w:rsidRDefault="00F90F18" w:rsidP="00F90F18">
      <w:pPr>
        <w:numPr>
          <w:ilvl w:val="1"/>
          <w:numId w:val="15"/>
        </w:numPr>
        <w:spacing w:line="276" w:lineRule="auto"/>
        <w:ind w:left="720" w:hanging="720"/>
        <w:contextualSpacing/>
        <w:rPr>
          <w:rFonts w:eastAsiaTheme="minorHAnsi" w:cs="Arial"/>
          <w:sz w:val="28"/>
          <w:szCs w:val="28"/>
        </w:rPr>
      </w:pPr>
      <w:r w:rsidRPr="00F90F18">
        <w:rPr>
          <w:rFonts w:eastAsiaTheme="minorHAnsi" w:cs="Arial"/>
          <w:sz w:val="28"/>
          <w:szCs w:val="28"/>
        </w:rPr>
        <w:t>To keep up to date with changes to benefits legislation and ensure our customers receive the highest standard of financial advice and assistance.</w:t>
      </w:r>
    </w:p>
    <w:p w14:paraId="361AF02B" w14:textId="77777777" w:rsidR="00F90F18" w:rsidRPr="00F90F18" w:rsidRDefault="00F90F18" w:rsidP="00F90F18">
      <w:pPr>
        <w:ind w:left="720"/>
        <w:contextualSpacing/>
        <w:rPr>
          <w:rFonts w:eastAsiaTheme="minorHAnsi" w:cs="Arial"/>
          <w:sz w:val="28"/>
          <w:szCs w:val="28"/>
        </w:rPr>
      </w:pPr>
    </w:p>
    <w:p w14:paraId="427C6309" w14:textId="77777777" w:rsidR="00F90F18" w:rsidRPr="00F90F18" w:rsidRDefault="00F90F18" w:rsidP="00F90F18">
      <w:pPr>
        <w:numPr>
          <w:ilvl w:val="1"/>
          <w:numId w:val="15"/>
        </w:numPr>
        <w:spacing w:line="276" w:lineRule="auto"/>
        <w:ind w:left="720" w:hanging="720"/>
        <w:contextualSpacing/>
        <w:rPr>
          <w:rFonts w:eastAsiaTheme="minorHAnsi" w:cs="Arial"/>
          <w:strike/>
          <w:sz w:val="28"/>
          <w:szCs w:val="28"/>
        </w:rPr>
      </w:pPr>
      <w:r w:rsidRPr="00F90F18">
        <w:rPr>
          <w:rFonts w:eastAsiaTheme="minorHAnsi" w:cs="Arial"/>
          <w:sz w:val="28"/>
          <w:szCs w:val="28"/>
        </w:rPr>
        <w:t>Verify Universal Credit cases on DWP portal and apply for managed payments and arrears direct payments where appropriate.</w:t>
      </w:r>
    </w:p>
    <w:p w14:paraId="38F019B3" w14:textId="77777777" w:rsidR="00F90F18" w:rsidRPr="00F90F18" w:rsidRDefault="00F90F18" w:rsidP="00F90F18">
      <w:pPr>
        <w:ind w:left="720"/>
        <w:contextualSpacing/>
        <w:rPr>
          <w:rFonts w:eastAsiaTheme="minorHAnsi" w:cs="Arial"/>
          <w:sz w:val="28"/>
          <w:szCs w:val="28"/>
        </w:rPr>
      </w:pPr>
    </w:p>
    <w:p w14:paraId="6E16C22A" w14:textId="77777777" w:rsidR="00F90F18" w:rsidRPr="00F90F18" w:rsidRDefault="00F90F18" w:rsidP="00F90F18">
      <w:pPr>
        <w:numPr>
          <w:ilvl w:val="1"/>
          <w:numId w:val="15"/>
        </w:numPr>
        <w:spacing w:line="276" w:lineRule="auto"/>
        <w:ind w:left="720" w:hanging="720"/>
        <w:contextualSpacing/>
        <w:rPr>
          <w:rFonts w:eastAsiaTheme="minorHAnsi" w:cs="Arial"/>
          <w:sz w:val="28"/>
          <w:szCs w:val="28"/>
        </w:rPr>
      </w:pPr>
      <w:r w:rsidRPr="00F90F18">
        <w:rPr>
          <w:rFonts w:eastAsiaTheme="minorHAnsi" w:cs="Arial"/>
          <w:sz w:val="28"/>
          <w:szCs w:val="28"/>
        </w:rPr>
        <w:t>Support tenants to apply for assistance with housing costs, including Discretionary Housing Payments where relevant.</w:t>
      </w:r>
    </w:p>
    <w:p w14:paraId="7A23B2CD" w14:textId="77777777" w:rsidR="00F90F18" w:rsidRPr="00F90F18" w:rsidRDefault="00F90F18" w:rsidP="00F90F18">
      <w:pPr>
        <w:spacing w:line="276" w:lineRule="auto"/>
        <w:ind w:left="720"/>
        <w:contextualSpacing/>
        <w:rPr>
          <w:rFonts w:eastAsiaTheme="minorHAnsi" w:cs="Arial"/>
          <w:sz w:val="28"/>
          <w:szCs w:val="28"/>
        </w:rPr>
      </w:pPr>
    </w:p>
    <w:p w14:paraId="468F51E4" w14:textId="77777777" w:rsidR="00F90F18" w:rsidRPr="00F90F18" w:rsidRDefault="00F90F18" w:rsidP="00F90F18">
      <w:pPr>
        <w:numPr>
          <w:ilvl w:val="1"/>
          <w:numId w:val="15"/>
        </w:numPr>
        <w:spacing w:line="276" w:lineRule="auto"/>
        <w:ind w:left="720" w:hanging="720"/>
        <w:contextualSpacing/>
        <w:rPr>
          <w:rFonts w:eastAsiaTheme="minorHAnsi" w:cs="Arial"/>
          <w:sz w:val="28"/>
          <w:szCs w:val="28"/>
        </w:rPr>
      </w:pPr>
      <w:r w:rsidRPr="00F90F18">
        <w:rPr>
          <w:rFonts w:eastAsiaTheme="minorHAnsi" w:cs="Arial"/>
          <w:sz w:val="28"/>
          <w:szCs w:val="28"/>
        </w:rPr>
        <w:lastRenderedPageBreak/>
        <w:t>To ensure all payments received are processed daily and any anomalies are investigated and actioned appropriately.</w:t>
      </w:r>
    </w:p>
    <w:p w14:paraId="03457591" w14:textId="77777777" w:rsidR="00F90F18" w:rsidRPr="00F90F18" w:rsidRDefault="00F90F18" w:rsidP="00F90F18">
      <w:pPr>
        <w:ind w:left="720" w:hanging="720"/>
        <w:rPr>
          <w:rFonts w:eastAsiaTheme="minorHAnsi" w:cs="Arial"/>
          <w:sz w:val="28"/>
          <w:szCs w:val="28"/>
        </w:rPr>
      </w:pPr>
    </w:p>
    <w:p w14:paraId="1ABBF812"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3.13</w:t>
      </w:r>
      <w:r w:rsidRPr="00F90F18">
        <w:rPr>
          <w:rFonts w:eastAsiaTheme="minorHAnsi" w:cs="Arial"/>
          <w:sz w:val="28"/>
          <w:szCs w:val="28"/>
        </w:rPr>
        <w:tab/>
        <w:t>To co-ordinate and liaise with Welfare Benefits Adviser and carry out any follow up action.</w:t>
      </w:r>
    </w:p>
    <w:p w14:paraId="38288D74" w14:textId="77777777" w:rsidR="00F90F18" w:rsidRPr="00F90F18" w:rsidRDefault="00F90F18" w:rsidP="00F90F18">
      <w:pPr>
        <w:ind w:left="720" w:hanging="720"/>
        <w:rPr>
          <w:rFonts w:eastAsiaTheme="minorHAnsi" w:cs="Arial"/>
          <w:sz w:val="28"/>
          <w:szCs w:val="28"/>
        </w:rPr>
      </w:pPr>
    </w:p>
    <w:p w14:paraId="06C76D7E"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3.14</w:t>
      </w:r>
      <w:r w:rsidRPr="00F90F18">
        <w:rPr>
          <w:rFonts w:eastAsiaTheme="minorHAnsi" w:cs="Arial"/>
          <w:sz w:val="28"/>
          <w:szCs w:val="28"/>
        </w:rPr>
        <w:tab/>
        <w:t>To liaise with Finance Assistant to send monthly invoices to external agencies for leased properties.</w:t>
      </w:r>
    </w:p>
    <w:p w14:paraId="2BC01FCA" w14:textId="77777777" w:rsidR="00F90F18" w:rsidRPr="00F90F18" w:rsidRDefault="00F90F18" w:rsidP="00F90F18">
      <w:pPr>
        <w:ind w:left="720" w:hanging="720"/>
        <w:rPr>
          <w:rFonts w:eastAsiaTheme="minorHAnsi" w:cs="Arial"/>
          <w:sz w:val="28"/>
          <w:szCs w:val="28"/>
        </w:rPr>
      </w:pPr>
    </w:p>
    <w:p w14:paraId="049057E3"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3.15</w:t>
      </w:r>
      <w:r w:rsidRPr="00F90F18">
        <w:rPr>
          <w:rFonts w:eastAsiaTheme="minorHAnsi" w:cs="Arial"/>
          <w:sz w:val="28"/>
          <w:szCs w:val="28"/>
        </w:rPr>
        <w:tab/>
        <w:t>To identify end of year write offs and produce report for Management Committee.</w:t>
      </w:r>
    </w:p>
    <w:p w14:paraId="3088483A" w14:textId="77777777" w:rsidR="00F90F18" w:rsidRPr="00F90F18" w:rsidRDefault="00F90F18" w:rsidP="00F90F18">
      <w:pPr>
        <w:ind w:left="720" w:hanging="720"/>
        <w:rPr>
          <w:rFonts w:eastAsiaTheme="minorHAnsi" w:cs="Arial"/>
          <w:sz w:val="28"/>
          <w:szCs w:val="28"/>
        </w:rPr>
      </w:pPr>
    </w:p>
    <w:p w14:paraId="7747ABB7"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3.16</w:t>
      </w:r>
      <w:r w:rsidRPr="00F90F18">
        <w:rPr>
          <w:rFonts w:eastAsiaTheme="minorHAnsi" w:cs="Arial"/>
          <w:sz w:val="28"/>
          <w:szCs w:val="28"/>
        </w:rPr>
        <w:tab/>
        <w:t>To produce reports for the Management Committee on payment trends, action taken and planned actions when required.</w:t>
      </w:r>
    </w:p>
    <w:p w14:paraId="139372BC" w14:textId="77777777" w:rsidR="00F90F18" w:rsidRPr="00F90F18" w:rsidRDefault="00F90F18" w:rsidP="00F90F18">
      <w:pPr>
        <w:ind w:left="720" w:hanging="720"/>
        <w:rPr>
          <w:rFonts w:eastAsiaTheme="minorHAnsi" w:cs="Arial"/>
          <w:sz w:val="28"/>
          <w:szCs w:val="28"/>
        </w:rPr>
      </w:pPr>
    </w:p>
    <w:p w14:paraId="1AA55577"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3.17</w:t>
      </w:r>
      <w:r w:rsidRPr="00F90F18">
        <w:rPr>
          <w:rFonts w:eastAsiaTheme="minorHAnsi" w:cs="Arial"/>
          <w:sz w:val="28"/>
          <w:szCs w:val="28"/>
        </w:rPr>
        <w:tab/>
        <w:t>To undertake end of period, rent debit and rent reconciliation processes.</w:t>
      </w:r>
    </w:p>
    <w:p w14:paraId="53CC6E6D" w14:textId="77777777" w:rsidR="00F90F18" w:rsidRPr="00F90F18" w:rsidRDefault="00F90F18" w:rsidP="00F90F18">
      <w:pPr>
        <w:ind w:left="720" w:hanging="720"/>
        <w:rPr>
          <w:rFonts w:eastAsiaTheme="minorHAnsi" w:cs="Arial"/>
          <w:sz w:val="28"/>
          <w:szCs w:val="28"/>
        </w:rPr>
      </w:pPr>
    </w:p>
    <w:p w14:paraId="64B52E47"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3.18</w:t>
      </w:r>
      <w:r w:rsidRPr="00F90F18">
        <w:rPr>
          <w:rFonts w:eastAsiaTheme="minorHAnsi" w:cs="Arial"/>
          <w:sz w:val="28"/>
          <w:szCs w:val="28"/>
        </w:rPr>
        <w:tab/>
        <w:t>To issue statements, terms and conditions in relation to the properties which the Association factors.</w:t>
      </w:r>
    </w:p>
    <w:p w14:paraId="15BD3C1A" w14:textId="77777777" w:rsidR="00F90F18" w:rsidRPr="00F90F18" w:rsidRDefault="00F90F18" w:rsidP="00F90F18">
      <w:pPr>
        <w:ind w:left="720" w:hanging="720"/>
        <w:rPr>
          <w:rFonts w:eastAsiaTheme="minorHAnsi" w:cs="Arial"/>
          <w:sz w:val="28"/>
          <w:szCs w:val="28"/>
        </w:rPr>
      </w:pPr>
    </w:p>
    <w:p w14:paraId="17B770EA"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3.19</w:t>
      </w:r>
      <w:r w:rsidRPr="00F90F18">
        <w:rPr>
          <w:rFonts w:eastAsiaTheme="minorHAnsi" w:cs="Arial"/>
          <w:sz w:val="28"/>
          <w:szCs w:val="28"/>
        </w:rPr>
        <w:tab/>
        <w:t>Arrange overpayment refunds.</w:t>
      </w:r>
    </w:p>
    <w:p w14:paraId="73736EB6" w14:textId="77777777" w:rsidR="00F90F18" w:rsidRPr="00F90F18" w:rsidRDefault="00F90F18" w:rsidP="00F90F18">
      <w:pPr>
        <w:ind w:left="720" w:hanging="720"/>
        <w:rPr>
          <w:rFonts w:eastAsiaTheme="minorHAnsi" w:cs="Arial"/>
          <w:sz w:val="28"/>
          <w:szCs w:val="28"/>
        </w:rPr>
      </w:pPr>
    </w:p>
    <w:p w14:paraId="2E6B34AE"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 xml:space="preserve">3.20 </w:t>
      </w:r>
      <w:r w:rsidRPr="00F90F18">
        <w:rPr>
          <w:rFonts w:eastAsiaTheme="minorHAnsi" w:cs="Arial"/>
          <w:sz w:val="28"/>
          <w:szCs w:val="28"/>
        </w:rPr>
        <w:tab/>
        <w:t>Develop &amp; deliver effective communications with tenants, service users and external partners.</w:t>
      </w:r>
    </w:p>
    <w:p w14:paraId="61D0B4BA" w14:textId="77777777" w:rsidR="00F90F18" w:rsidRPr="00F90F18" w:rsidRDefault="00F90F18" w:rsidP="00F90F18">
      <w:pPr>
        <w:ind w:left="720" w:hanging="720"/>
        <w:rPr>
          <w:rFonts w:eastAsiaTheme="minorHAnsi" w:cs="Arial"/>
          <w:sz w:val="28"/>
          <w:szCs w:val="28"/>
        </w:rPr>
      </w:pPr>
    </w:p>
    <w:p w14:paraId="1EB22248"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3.21</w:t>
      </w:r>
      <w:r w:rsidRPr="00F90F18">
        <w:rPr>
          <w:rFonts w:eastAsiaTheme="minorHAnsi" w:cs="Arial"/>
          <w:sz w:val="28"/>
          <w:szCs w:val="28"/>
        </w:rPr>
        <w:tab/>
        <w:t>Ensure compliance with legislation and regulatory frameworks.</w:t>
      </w:r>
    </w:p>
    <w:p w14:paraId="32D9EE69" w14:textId="77777777" w:rsidR="00F90F18" w:rsidRPr="00F90F18" w:rsidRDefault="00F90F18" w:rsidP="00F90F18">
      <w:pPr>
        <w:ind w:left="720" w:hanging="720"/>
        <w:rPr>
          <w:rFonts w:eastAsiaTheme="minorHAnsi" w:cs="Arial"/>
          <w:sz w:val="28"/>
          <w:szCs w:val="28"/>
        </w:rPr>
      </w:pPr>
    </w:p>
    <w:p w14:paraId="6D9C0C35" w14:textId="77777777" w:rsidR="00F90F18" w:rsidRPr="00F90F18" w:rsidRDefault="00F90F18" w:rsidP="00F90F18">
      <w:pPr>
        <w:ind w:left="720" w:hanging="720"/>
        <w:rPr>
          <w:rFonts w:eastAsiaTheme="minorHAnsi" w:cs="Arial"/>
          <w:sz w:val="28"/>
          <w:szCs w:val="28"/>
          <w:highlight w:val="yellow"/>
        </w:rPr>
      </w:pPr>
      <w:r w:rsidRPr="00F90F18">
        <w:rPr>
          <w:rFonts w:eastAsiaTheme="minorHAnsi" w:cs="Arial"/>
          <w:sz w:val="28"/>
          <w:szCs w:val="28"/>
        </w:rPr>
        <w:t>3.22</w:t>
      </w:r>
      <w:r w:rsidRPr="00F90F18">
        <w:rPr>
          <w:rFonts w:eastAsiaTheme="minorHAnsi" w:cs="Arial"/>
          <w:sz w:val="28"/>
          <w:szCs w:val="28"/>
        </w:rPr>
        <w:tab/>
        <w:t>Encourage and engage in Tenant Participation.</w:t>
      </w:r>
    </w:p>
    <w:p w14:paraId="168D33D5" w14:textId="77777777" w:rsidR="00F90F18" w:rsidRPr="00F90F18" w:rsidRDefault="00F90F18" w:rsidP="00F90F18">
      <w:pPr>
        <w:ind w:left="720" w:hanging="720"/>
        <w:rPr>
          <w:rFonts w:eastAsiaTheme="minorHAnsi" w:cs="Arial"/>
          <w:sz w:val="28"/>
          <w:szCs w:val="28"/>
          <w:highlight w:val="yellow"/>
        </w:rPr>
      </w:pPr>
    </w:p>
    <w:p w14:paraId="420A3F7B"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 xml:space="preserve">3.23 </w:t>
      </w:r>
      <w:r w:rsidRPr="00F90F18">
        <w:rPr>
          <w:rFonts w:eastAsiaTheme="minorHAnsi" w:cs="Arial"/>
          <w:sz w:val="28"/>
          <w:szCs w:val="28"/>
        </w:rPr>
        <w:tab/>
        <w:t>Resolve customer complaints.</w:t>
      </w:r>
    </w:p>
    <w:p w14:paraId="1E322801" w14:textId="77777777" w:rsidR="00F90F18" w:rsidRPr="00F90F18" w:rsidRDefault="00F90F18" w:rsidP="00F90F18">
      <w:pPr>
        <w:ind w:left="720" w:hanging="720"/>
        <w:rPr>
          <w:rFonts w:eastAsiaTheme="minorHAnsi" w:cs="Arial"/>
          <w:sz w:val="28"/>
          <w:szCs w:val="28"/>
        </w:rPr>
      </w:pPr>
    </w:p>
    <w:p w14:paraId="05356B6F"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3.24</w:t>
      </w:r>
      <w:r w:rsidRPr="00F90F18">
        <w:rPr>
          <w:rFonts w:eastAsiaTheme="minorHAnsi" w:cs="Arial"/>
          <w:sz w:val="28"/>
          <w:szCs w:val="28"/>
        </w:rPr>
        <w:tab/>
        <w:t>To cover for the Housing Officer – Tenancy Sustainment, during annual leave/sickness.</w:t>
      </w:r>
    </w:p>
    <w:p w14:paraId="6D673639" w14:textId="77777777" w:rsidR="00F90F18" w:rsidRPr="00F90F18" w:rsidRDefault="00F90F18" w:rsidP="00F90F18">
      <w:pPr>
        <w:ind w:left="720" w:hanging="720"/>
        <w:rPr>
          <w:rFonts w:eastAsiaTheme="minorHAnsi" w:cs="Arial"/>
          <w:sz w:val="28"/>
          <w:szCs w:val="28"/>
        </w:rPr>
      </w:pPr>
    </w:p>
    <w:p w14:paraId="2B980BB0" w14:textId="77777777" w:rsidR="00F90F18" w:rsidRPr="00F90F18" w:rsidRDefault="00F90F18" w:rsidP="00F90F18">
      <w:pPr>
        <w:rPr>
          <w:rFonts w:eastAsiaTheme="minorHAnsi" w:cs="Arial"/>
          <w:sz w:val="28"/>
          <w:szCs w:val="28"/>
        </w:rPr>
      </w:pPr>
    </w:p>
    <w:p w14:paraId="030536D5" w14:textId="77777777" w:rsidR="00F90F18" w:rsidRPr="00F90F18" w:rsidRDefault="00F90F18" w:rsidP="00F90F18">
      <w:pPr>
        <w:spacing w:line="276" w:lineRule="auto"/>
        <w:rPr>
          <w:rFonts w:eastAsiaTheme="minorHAnsi" w:cs="Arial"/>
          <w:b/>
          <w:sz w:val="28"/>
          <w:szCs w:val="28"/>
        </w:rPr>
      </w:pPr>
      <w:r w:rsidRPr="00F90F18">
        <w:rPr>
          <w:rFonts w:eastAsiaTheme="minorHAnsi" w:cs="Arial"/>
          <w:b/>
          <w:sz w:val="28"/>
          <w:szCs w:val="28"/>
        </w:rPr>
        <w:br w:type="page"/>
      </w:r>
    </w:p>
    <w:p w14:paraId="7A153F53" w14:textId="77777777" w:rsidR="00F90F18" w:rsidRPr="00F90F18" w:rsidRDefault="00F90F18" w:rsidP="00F90F18">
      <w:pPr>
        <w:rPr>
          <w:rFonts w:eastAsiaTheme="minorHAnsi" w:cs="Arial"/>
          <w:b/>
          <w:sz w:val="28"/>
          <w:szCs w:val="28"/>
        </w:rPr>
      </w:pPr>
      <w:r w:rsidRPr="00F90F18">
        <w:rPr>
          <w:rFonts w:eastAsiaTheme="minorHAnsi" w:cs="Arial"/>
          <w:b/>
          <w:sz w:val="28"/>
          <w:szCs w:val="28"/>
        </w:rPr>
        <w:lastRenderedPageBreak/>
        <w:t xml:space="preserve">4.0 </w:t>
      </w:r>
      <w:r w:rsidRPr="00F90F18">
        <w:rPr>
          <w:rFonts w:eastAsiaTheme="minorHAnsi" w:cs="Arial"/>
          <w:b/>
          <w:sz w:val="28"/>
          <w:szCs w:val="28"/>
        </w:rPr>
        <w:tab/>
        <w:t>HUMAN RESOURCES</w:t>
      </w:r>
    </w:p>
    <w:p w14:paraId="1C2B4AF8" w14:textId="77777777" w:rsidR="00F90F18" w:rsidRPr="00F90F18" w:rsidRDefault="00F90F18" w:rsidP="00F90F18">
      <w:pPr>
        <w:rPr>
          <w:rFonts w:eastAsiaTheme="minorHAnsi" w:cs="Arial"/>
          <w:sz w:val="28"/>
          <w:szCs w:val="28"/>
        </w:rPr>
      </w:pPr>
    </w:p>
    <w:p w14:paraId="43E7C138"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4.1</w:t>
      </w:r>
      <w:r w:rsidRPr="00F90F18">
        <w:rPr>
          <w:rFonts w:eastAsiaTheme="minorHAnsi" w:cs="Arial"/>
          <w:sz w:val="28"/>
          <w:szCs w:val="28"/>
        </w:rPr>
        <w:tab/>
        <w:t>Assist in the training and development of Housing Services Assistant and new team members including temporary staff.</w:t>
      </w:r>
    </w:p>
    <w:p w14:paraId="2CEC52DE" w14:textId="77777777" w:rsidR="00F90F18" w:rsidRPr="00F90F18" w:rsidRDefault="00F90F18" w:rsidP="00F90F18">
      <w:pPr>
        <w:rPr>
          <w:rFonts w:eastAsiaTheme="minorHAnsi" w:cs="Arial"/>
          <w:sz w:val="28"/>
          <w:szCs w:val="28"/>
        </w:rPr>
      </w:pPr>
    </w:p>
    <w:p w14:paraId="0133DA1B" w14:textId="77777777" w:rsidR="00F90F18" w:rsidRPr="00F90F18" w:rsidRDefault="00F90F18" w:rsidP="00F90F18">
      <w:pPr>
        <w:rPr>
          <w:rFonts w:eastAsiaTheme="minorHAnsi" w:cs="Arial"/>
          <w:sz w:val="28"/>
          <w:szCs w:val="28"/>
        </w:rPr>
      </w:pPr>
      <w:r w:rsidRPr="00F90F18">
        <w:rPr>
          <w:rFonts w:eastAsiaTheme="minorHAnsi" w:cs="Arial"/>
          <w:sz w:val="28"/>
          <w:szCs w:val="28"/>
        </w:rPr>
        <w:t>4.2</w:t>
      </w:r>
      <w:r w:rsidRPr="00F90F18">
        <w:rPr>
          <w:rFonts w:eastAsiaTheme="minorHAnsi" w:cs="Arial"/>
          <w:sz w:val="28"/>
          <w:szCs w:val="28"/>
        </w:rPr>
        <w:tab/>
        <w:t>To attend training courses and keep up to date with changes to legislation.</w:t>
      </w:r>
    </w:p>
    <w:p w14:paraId="3D42EDEA" w14:textId="77777777" w:rsidR="00F90F18" w:rsidRPr="00F90F18" w:rsidRDefault="00F90F18" w:rsidP="00F90F18">
      <w:pPr>
        <w:rPr>
          <w:rFonts w:eastAsiaTheme="minorHAnsi" w:cs="Arial"/>
          <w:sz w:val="28"/>
          <w:szCs w:val="28"/>
        </w:rPr>
      </w:pPr>
    </w:p>
    <w:p w14:paraId="4BADF503"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4.3</w:t>
      </w:r>
      <w:r w:rsidRPr="00F90F18">
        <w:rPr>
          <w:rFonts w:eastAsiaTheme="minorHAnsi" w:cs="Arial"/>
          <w:sz w:val="28"/>
          <w:szCs w:val="28"/>
        </w:rPr>
        <w:tab/>
        <w:t>Identify personal and team training needs and participate in training and personal development plans.</w:t>
      </w:r>
    </w:p>
    <w:p w14:paraId="6B9D5292" w14:textId="77777777" w:rsidR="00F90F18" w:rsidRPr="00F90F18" w:rsidRDefault="00F90F18" w:rsidP="00F90F18">
      <w:pPr>
        <w:rPr>
          <w:rFonts w:eastAsiaTheme="minorHAnsi" w:cs="Arial"/>
          <w:sz w:val="28"/>
          <w:szCs w:val="28"/>
        </w:rPr>
      </w:pPr>
    </w:p>
    <w:p w14:paraId="0D75AD1E"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4.4</w:t>
      </w:r>
      <w:r w:rsidRPr="00F90F18">
        <w:rPr>
          <w:rFonts w:eastAsiaTheme="minorHAnsi" w:cs="Arial"/>
          <w:sz w:val="28"/>
          <w:szCs w:val="28"/>
        </w:rPr>
        <w:tab/>
        <w:t>Assist in the development of new policies and procedures commensurate with the role of Housing Officer.</w:t>
      </w:r>
    </w:p>
    <w:p w14:paraId="767F17F6" w14:textId="77777777" w:rsidR="00F90F18" w:rsidRPr="00F90F18" w:rsidRDefault="00F90F18" w:rsidP="00F90F18">
      <w:pPr>
        <w:rPr>
          <w:rFonts w:eastAsiaTheme="minorHAnsi" w:cs="Arial"/>
          <w:sz w:val="28"/>
          <w:szCs w:val="28"/>
        </w:rPr>
      </w:pPr>
    </w:p>
    <w:p w14:paraId="04C71DD3"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4.5</w:t>
      </w:r>
      <w:r w:rsidRPr="00F90F18">
        <w:rPr>
          <w:rFonts w:eastAsiaTheme="minorHAnsi" w:cs="Arial"/>
          <w:sz w:val="28"/>
          <w:szCs w:val="28"/>
        </w:rPr>
        <w:tab/>
        <w:t>To be aware of all Policies and Procedures regarding the Association’s Conditions of Service.</w:t>
      </w:r>
    </w:p>
    <w:p w14:paraId="65CFD907" w14:textId="77777777" w:rsidR="00F90F18" w:rsidRPr="00F90F18" w:rsidRDefault="00F90F18" w:rsidP="00F90F18">
      <w:pPr>
        <w:ind w:left="720" w:hanging="720"/>
        <w:rPr>
          <w:rFonts w:eastAsiaTheme="minorHAnsi" w:cs="Arial"/>
          <w:sz w:val="28"/>
          <w:szCs w:val="28"/>
        </w:rPr>
      </w:pPr>
    </w:p>
    <w:p w14:paraId="71C5D647" w14:textId="77777777" w:rsidR="00F90F18" w:rsidRPr="00F90F18" w:rsidRDefault="00F90F18" w:rsidP="00F90F18">
      <w:pPr>
        <w:rPr>
          <w:rFonts w:eastAsiaTheme="minorHAnsi" w:cs="Arial"/>
          <w:sz w:val="28"/>
          <w:szCs w:val="28"/>
        </w:rPr>
      </w:pPr>
    </w:p>
    <w:p w14:paraId="4DBA61D8" w14:textId="77777777" w:rsidR="00F90F18" w:rsidRPr="00F90F18" w:rsidRDefault="00F90F18" w:rsidP="00F90F18">
      <w:pPr>
        <w:rPr>
          <w:rFonts w:eastAsiaTheme="minorHAnsi" w:cs="Arial"/>
          <w:b/>
          <w:sz w:val="28"/>
          <w:szCs w:val="28"/>
        </w:rPr>
      </w:pPr>
      <w:r w:rsidRPr="00F90F18">
        <w:rPr>
          <w:rFonts w:eastAsiaTheme="minorHAnsi" w:cs="Arial"/>
          <w:b/>
          <w:sz w:val="28"/>
          <w:szCs w:val="28"/>
        </w:rPr>
        <w:t xml:space="preserve">5.0 </w:t>
      </w:r>
      <w:r w:rsidRPr="00F90F18">
        <w:rPr>
          <w:rFonts w:eastAsiaTheme="minorHAnsi" w:cs="Arial"/>
          <w:b/>
          <w:sz w:val="28"/>
          <w:szCs w:val="28"/>
        </w:rPr>
        <w:tab/>
        <w:t>GENERAL DUTIES</w:t>
      </w:r>
    </w:p>
    <w:p w14:paraId="024885A5" w14:textId="77777777" w:rsidR="00F90F18" w:rsidRPr="00F90F18" w:rsidRDefault="00F90F18" w:rsidP="00F90F18">
      <w:pPr>
        <w:rPr>
          <w:rFonts w:eastAsiaTheme="minorHAnsi" w:cs="Arial"/>
          <w:sz w:val="28"/>
          <w:szCs w:val="28"/>
        </w:rPr>
      </w:pPr>
    </w:p>
    <w:p w14:paraId="333BCD2E"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5.1</w:t>
      </w:r>
      <w:r w:rsidRPr="00F90F18">
        <w:rPr>
          <w:rFonts w:eastAsiaTheme="minorHAnsi" w:cs="Arial"/>
          <w:sz w:val="28"/>
          <w:szCs w:val="28"/>
        </w:rPr>
        <w:tab/>
        <w:t>Some work out-with normal hours will be required for which time off in lieu will be awarded.</w:t>
      </w:r>
    </w:p>
    <w:p w14:paraId="183B2712" w14:textId="77777777" w:rsidR="00F90F18" w:rsidRPr="00F90F18" w:rsidRDefault="00F90F18" w:rsidP="00F90F18">
      <w:pPr>
        <w:rPr>
          <w:rFonts w:eastAsiaTheme="minorHAnsi" w:cs="Arial"/>
          <w:sz w:val="28"/>
          <w:szCs w:val="28"/>
        </w:rPr>
      </w:pPr>
    </w:p>
    <w:p w14:paraId="3056A15A"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5.2</w:t>
      </w:r>
      <w:r w:rsidRPr="00F90F18">
        <w:rPr>
          <w:rFonts w:eastAsiaTheme="minorHAnsi" w:cs="Arial"/>
          <w:sz w:val="28"/>
          <w:szCs w:val="28"/>
        </w:rPr>
        <w:tab/>
        <w:t>Assist in the implementation of the Association’s Equalities Policy and action plan as necessary.</w:t>
      </w:r>
    </w:p>
    <w:p w14:paraId="0678BBF0" w14:textId="77777777" w:rsidR="00F90F18" w:rsidRPr="00F90F18" w:rsidRDefault="00F90F18" w:rsidP="00F90F18">
      <w:pPr>
        <w:rPr>
          <w:rFonts w:eastAsiaTheme="minorHAnsi" w:cs="Arial"/>
          <w:sz w:val="28"/>
          <w:szCs w:val="28"/>
        </w:rPr>
      </w:pPr>
    </w:p>
    <w:p w14:paraId="60CE892D" w14:textId="77777777" w:rsidR="00F90F18" w:rsidRPr="00F90F18" w:rsidRDefault="00F90F18" w:rsidP="00F90F18">
      <w:pPr>
        <w:ind w:left="720" w:hanging="720"/>
        <w:rPr>
          <w:rFonts w:eastAsiaTheme="minorHAnsi" w:cs="Arial"/>
          <w:sz w:val="28"/>
          <w:szCs w:val="28"/>
        </w:rPr>
      </w:pPr>
      <w:r w:rsidRPr="00F90F18">
        <w:rPr>
          <w:rFonts w:eastAsiaTheme="minorHAnsi" w:cs="Arial"/>
          <w:sz w:val="28"/>
          <w:szCs w:val="28"/>
        </w:rPr>
        <w:t>5.3</w:t>
      </w:r>
      <w:r w:rsidRPr="00F90F18">
        <w:rPr>
          <w:rFonts w:eastAsiaTheme="minorHAnsi" w:cs="Arial"/>
          <w:sz w:val="28"/>
          <w:szCs w:val="28"/>
        </w:rPr>
        <w:tab/>
        <w:t>Carry out other specific tasks as instructed by the Directorate commensurate with the Housing Officer grade.</w:t>
      </w:r>
    </w:p>
    <w:p w14:paraId="6E717CE1" w14:textId="77777777" w:rsidR="00F90F18" w:rsidRPr="00F90F18" w:rsidRDefault="00F90F18" w:rsidP="00F90F18">
      <w:pPr>
        <w:rPr>
          <w:rFonts w:eastAsiaTheme="minorHAnsi" w:cs="Arial"/>
          <w:sz w:val="28"/>
          <w:szCs w:val="28"/>
        </w:rPr>
      </w:pPr>
    </w:p>
    <w:p w14:paraId="12D0B568" w14:textId="77777777" w:rsidR="00F90F18" w:rsidRPr="00F90F18" w:rsidRDefault="00F90F18" w:rsidP="00F90F18">
      <w:pPr>
        <w:rPr>
          <w:rFonts w:eastAsiaTheme="minorHAnsi" w:cs="Arial"/>
          <w:sz w:val="28"/>
          <w:szCs w:val="28"/>
        </w:rPr>
      </w:pPr>
      <w:r w:rsidRPr="00F90F18">
        <w:rPr>
          <w:rFonts w:eastAsiaTheme="minorHAnsi" w:cs="Arial"/>
          <w:sz w:val="28"/>
          <w:szCs w:val="28"/>
        </w:rPr>
        <w:t>5.4</w:t>
      </w:r>
      <w:r w:rsidRPr="00F90F18">
        <w:rPr>
          <w:rFonts w:eastAsiaTheme="minorHAnsi" w:cs="Arial"/>
          <w:sz w:val="28"/>
          <w:szCs w:val="28"/>
        </w:rPr>
        <w:tab/>
        <w:t>All staff are expected to be on a rota for office alarm call out.</w:t>
      </w:r>
    </w:p>
    <w:p w14:paraId="6BCC1F62" w14:textId="77777777" w:rsidR="00F90F18" w:rsidRPr="00F90F18" w:rsidRDefault="00F90F18" w:rsidP="00F90F18">
      <w:pPr>
        <w:rPr>
          <w:rFonts w:eastAsiaTheme="minorHAnsi" w:cs="Arial"/>
          <w:b/>
          <w:sz w:val="28"/>
          <w:szCs w:val="28"/>
        </w:rPr>
      </w:pPr>
    </w:p>
    <w:p w14:paraId="10DCF32F" w14:textId="77777777" w:rsidR="00F90F18" w:rsidRPr="00F90F18" w:rsidRDefault="00F90F18" w:rsidP="00F90F18">
      <w:pPr>
        <w:rPr>
          <w:rFonts w:eastAsiaTheme="minorHAnsi" w:cs="Arial"/>
          <w:b/>
          <w:sz w:val="28"/>
          <w:szCs w:val="28"/>
        </w:rPr>
      </w:pPr>
      <w:r w:rsidRPr="00F90F18">
        <w:rPr>
          <w:rFonts w:eastAsiaTheme="minorHAnsi" w:cs="Arial"/>
          <w:b/>
          <w:sz w:val="28"/>
          <w:szCs w:val="28"/>
        </w:rPr>
        <w:t>NOTE, in a small organisation such as Blairtummock Housing Association a reasonable flexibility in all job functions is necessary.  Hence staff members will be required to cover the work of others in the event of holidays/sickness.</w:t>
      </w:r>
    </w:p>
    <w:p w14:paraId="447C1599" w14:textId="37DB1D43" w:rsidR="00E1221E" w:rsidRPr="00992A10" w:rsidRDefault="00E1221E" w:rsidP="00321299">
      <w:pPr>
        <w:ind w:left="2880" w:hanging="2880"/>
        <w:rPr>
          <w:rFonts w:eastAsia="Aptos" w:cs="Arial"/>
          <w:kern w:val="2"/>
          <w:sz w:val="28"/>
          <w:szCs w:val="28"/>
          <w14:ligatures w14:val="standardContextual"/>
        </w:rPr>
      </w:pPr>
    </w:p>
    <w:p w14:paraId="6755711C" w14:textId="77777777" w:rsidR="00E1221E" w:rsidRPr="00992A10" w:rsidRDefault="00E1221E" w:rsidP="00E1221E">
      <w:pPr>
        <w:rPr>
          <w:rFonts w:eastAsia="Aptos" w:cs="Arial"/>
          <w:kern w:val="2"/>
          <w:sz w:val="28"/>
          <w:szCs w:val="28"/>
          <w14:ligatures w14:val="standardContextual"/>
        </w:rPr>
      </w:pPr>
    </w:p>
    <w:p w14:paraId="48082DC3" w14:textId="77777777" w:rsidR="00E1221E" w:rsidRPr="00BF3227" w:rsidRDefault="00E1221E" w:rsidP="00E1221E">
      <w:pPr>
        <w:rPr>
          <w:rFonts w:eastAsia="Aptos" w:cs="Arial"/>
          <w:kern w:val="2"/>
          <w:sz w:val="28"/>
          <w:szCs w:val="28"/>
          <w14:ligatures w14:val="standardContextual"/>
        </w:rPr>
      </w:pPr>
    </w:p>
    <w:p w14:paraId="301B78AC" w14:textId="77777777" w:rsidR="006C501B" w:rsidRPr="00BF3227" w:rsidRDefault="006C501B" w:rsidP="006C501B">
      <w:pPr>
        <w:rPr>
          <w:rFonts w:cs="Arial"/>
          <w:b/>
          <w:sz w:val="28"/>
          <w:szCs w:val="28"/>
          <w:lang w:val="en-US"/>
        </w:rPr>
      </w:pPr>
    </w:p>
    <w:p w14:paraId="57E10BB2" w14:textId="77777777" w:rsidR="00767720" w:rsidRPr="00767720" w:rsidRDefault="008B0C7F" w:rsidP="00767720">
      <w:pPr>
        <w:jc w:val="center"/>
        <w:rPr>
          <w:rFonts w:cs="Arial"/>
          <w:b/>
          <w:sz w:val="28"/>
          <w:szCs w:val="28"/>
        </w:rPr>
      </w:pPr>
      <w:r w:rsidRPr="00BF3227">
        <w:rPr>
          <w:rFonts w:cs="Arial"/>
          <w:b/>
          <w:sz w:val="28"/>
          <w:szCs w:val="28"/>
          <w:lang w:eastAsia="en-GB"/>
        </w:rPr>
        <w:br w:type="page"/>
      </w:r>
      <w:r w:rsidR="00767720" w:rsidRPr="00767720">
        <w:rPr>
          <w:rFonts w:cs="Arial"/>
          <w:b/>
          <w:sz w:val="28"/>
          <w:szCs w:val="28"/>
        </w:rPr>
        <w:lastRenderedPageBreak/>
        <w:t>BLAIRTUMMOCK HOUSING ASSOCIATION</w:t>
      </w:r>
    </w:p>
    <w:p w14:paraId="6F8AA233" w14:textId="77777777" w:rsidR="00767720" w:rsidRPr="00767720" w:rsidRDefault="00767720" w:rsidP="00767720">
      <w:pPr>
        <w:jc w:val="center"/>
        <w:rPr>
          <w:rFonts w:cs="Arial"/>
          <w:b/>
          <w:sz w:val="28"/>
          <w:szCs w:val="28"/>
        </w:rPr>
      </w:pPr>
    </w:p>
    <w:p w14:paraId="347D6601" w14:textId="77777777" w:rsidR="00767720" w:rsidRPr="00767720" w:rsidRDefault="00767720" w:rsidP="00767720">
      <w:pPr>
        <w:jc w:val="center"/>
        <w:rPr>
          <w:rFonts w:cs="Arial"/>
          <w:b/>
          <w:sz w:val="28"/>
          <w:szCs w:val="28"/>
        </w:rPr>
      </w:pPr>
    </w:p>
    <w:p w14:paraId="49BF085C" w14:textId="77777777" w:rsidR="00767720" w:rsidRPr="00767720" w:rsidRDefault="00767720" w:rsidP="00767720">
      <w:pPr>
        <w:jc w:val="center"/>
        <w:rPr>
          <w:rFonts w:cs="Arial"/>
          <w:b/>
          <w:sz w:val="28"/>
          <w:szCs w:val="28"/>
        </w:rPr>
      </w:pPr>
      <w:r w:rsidRPr="00767720">
        <w:rPr>
          <w:rFonts w:cs="Arial"/>
          <w:b/>
          <w:sz w:val="28"/>
          <w:szCs w:val="28"/>
        </w:rPr>
        <w:t>PERSON SPECIFICATION</w:t>
      </w:r>
    </w:p>
    <w:p w14:paraId="40B07CA6" w14:textId="77777777" w:rsidR="00767720" w:rsidRPr="00767720" w:rsidRDefault="00767720" w:rsidP="00767720">
      <w:pPr>
        <w:jc w:val="center"/>
        <w:rPr>
          <w:rFonts w:cs="Arial"/>
          <w:b/>
          <w:sz w:val="28"/>
          <w:szCs w:val="28"/>
        </w:rPr>
      </w:pPr>
      <w:r w:rsidRPr="00767720">
        <w:rPr>
          <w:rFonts w:cs="Arial"/>
          <w:b/>
          <w:sz w:val="28"/>
          <w:szCs w:val="28"/>
        </w:rPr>
        <w:t>HOUSING OFFICER (INCOME)</w:t>
      </w:r>
    </w:p>
    <w:p w14:paraId="4DAAD43B" w14:textId="77777777" w:rsidR="00767720" w:rsidRPr="00767720" w:rsidRDefault="00767720" w:rsidP="00767720">
      <w:pPr>
        <w:jc w:val="center"/>
        <w:rPr>
          <w:rFonts w:cs="Arial"/>
          <w:b/>
          <w:sz w:val="28"/>
          <w:szCs w:val="28"/>
        </w:rPr>
      </w:pPr>
    </w:p>
    <w:tbl>
      <w:tblPr>
        <w:tblStyle w:val="TableGrid3"/>
        <w:tblW w:w="0" w:type="auto"/>
        <w:tblLook w:val="04A0" w:firstRow="1" w:lastRow="0" w:firstColumn="1" w:lastColumn="0" w:noHBand="0" w:noVBand="1"/>
      </w:tblPr>
      <w:tblGrid>
        <w:gridCol w:w="4631"/>
        <w:gridCol w:w="2655"/>
        <w:gridCol w:w="2342"/>
      </w:tblGrid>
      <w:tr w:rsidR="00767720" w:rsidRPr="00767720" w14:paraId="6BB71F46" w14:textId="77777777" w:rsidTr="0054348F">
        <w:tc>
          <w:tcPr>
            <w:tcW w:w="4631" w:type="dxa"/>
          </w:tcPr>
          <w:p w14:paraId="2D9CB2CD" w14:textId="77777777" w:rsidR="00767720" w:rsidRPr="00767720" w:rsidRDefault="00767720" w:rsidP="00767720">
            <w:pPr>
              <w:jc w:val="center"/>
              <w:rPr>
                <w:rFonts w:cs="Arial"/>
                <w:b/>
                <w:sz w:val="28"/>
                <w:szCs w:val="28"/>
              </w:rPr>
            </w:pPr>
          </w:p>
        </w:tc>
        <w:tc>
          <w:tcPr>
            <w:tcW w:w="2655" w:type="dxa"/>
          </w:tcPr>
          <w:p w14:paraId="6F84345E" w14:textId="77777777" w:rsidR="00767720" w:rsidRPr="00767720" w:rsidRDefault="00767720" w:rsidP="00767720">
            <w:pPr>
              <w:jc w:val="center"/>
              <w:rPr>
                <w:rFonts w:cs="Arial"/>
                <w:b/>
                <w:sz w:val="28"/>
                <w:szCs w:val="28"/>
              </w:rPr>
            </w:pPr>
            <w:r w:rsidRPr="00767720">
              <w:rPr>
                <w:rFonts w:cs="Arial"/>
                <w:b/>
                <w:sz w:val="28"/>
                <w:szCs w:val="28"/>
              </w:rPr>
              <w:t>ESSENTIAL</w:t>
            </w:r>
          </w:p>
        </w:tc>
        <w:tc>
          <w:tcPr>
            <w:tcW w:w="2342" w:type="dxa"/>
          </w:tcPr>
          <w:p w14:paraId="3DD9E871" w14:textId="77777777" w:rsidR="00767720" w:rsidRPr="00767720" w:rsidRDefault="00767720" w:rsidP="00767720">
            <w:pPr>
              <w:jc w:val="center"/>
              <w:rPr>
                <w:rFonts w:cs="Arial"/>
                <w:b/>
                <w:sz w:val="28"/>
                <w:szCs w:val="28"/>
              </w:rPr>
            </w:pPr>
            <w:r w:rsidRPr="00767720">
              <w:rPr>
                <w:rFonts w:cs="Arial"/>
                <w:b/>
                <w:sz w:val="28"/>
                <w:szCs w:val="28"/>
              </w:rPr>
              <w:t>DESIRABLE</w:t>
            </w:r>
          </w:p>
        </w:tc>
      </w:tr>
      <w:tr w:rsidR="00767720" w:rsidRPr="00767720" w14:paraId="7C460F56" w14:textId="77777777" w:rsidTr="0054348F">
        <w:tc>
          <w:tcPr>
            <w:tcW w:w="4631" w:type="dxa"/>
            <w:shd w:val="clear" w:color="auto" w:fill="FABF8F" w:themeFill="accent6" w:themeFillTint="99"/>
          </w:tcPr>
          <w:p w14:paraId="6B37B3AB" w14:textId="77777777" w:rsidR="00767720" w:rsidRPr="00767720" w:rsidRDefault="00767720" w:rsidP="00767720">
            <w:pPr>
              <w:rPr>
                <w:rFonts w:cs="Arial"/>
                <w:b/>
                <w:sz w:val="28"/>
                <w:szCs w:val="28"/>
              </w:rPr>
            </w:pPr>
            <w:r w:rsidRPr="00767720">
              <w:rPr>
                <w:rFonts w:cs="Arial"/>
                <w:b/>
                <w:sz w:val="28"/>
                <w:szCs w:val="28"/>
              </w:rPr>
              <w:t>QUALIFICATIONS</w:t>
            </w:r>
          </w:p>
        </w:tc>
        <w:tc>
          <w:tcPr>
            <w:tcW w:w="2655" w:type="dxa"/>
            <w:shd w:val="clear" w:color="auto" w:fill="FABF8F" w:themeFill="accent6" w:themeFillTint="99"/>
          </w:tcPr>
          <w:p w14:paraId="52F48F0C" w14:textId="77777777" w:rsidR="00767720" w:rsidRPr="00767720" w:rsidRDefault="00767720" w:rsidP="00767720">
            <w:pPr>
              <w:jc w:val="center"/>
              <w:rPr>
                <w:rFonts w:cs="Arial"/>
                <w:b/>
                <w:sz w:val="28"/>
                <w:szCs w:val="28"/>
              </w:rPr>
            </w:pPr>
          </w:p>
        </w:tc>
        <w:tc>
          <w:tcPr>
            <w:tcW w:w="2342" w:type="dxa"/>
            <w:shd w:val="clear" w:color="auto" w:fill="FABF8F" w:themeFill="accent6" w:themeFillTint="99"/>
          </w:tcPr>
          <w:p w14:paraId="0B2096CE" w14:textId="77777777" w:rsidR="00767720" w:rsidRPr="00767720" w:rsidRDefault="00767720" w:rsidP="00767720">
            <w:pPr>
              <w:jc w:val="center"/>
              <w:rPr>
                <w:rFonts w:cs="Arial"/>
                <w:b/>
                <w:sz w:val="28"/>
                <w:szCs w:val="28"/>
              </w:rPr>
            </w:pPr>
          </w:p>
        </w:tc>
      </w:tr>
      <w:tr w:rsidR="00767720" w:rsidRPr="00767720" w14:paraId="10334A1B" w14:textId="77777777" w:rsidTr="0054348F">
        <w:tc>
          <w:tcPr>
            <w:tcW w:w="4631" w:type="dxa"/>
          </w:tcPr>
          <w:p w14:paraId="26C7406B" w14:textId="77777777" w:rsidR="00767720" w:rsidRPr="00767720" w:rsidRDefault="00767720" w:rsidP="00767720">
            <w:pPr>
              <w:rPr>
                <w:rFonts w:cs="Arial"/>
                <w:sz w:val="28"/>
                <w:szCs w:val="28"/>
              </w:rPr>
            </w:pPr>
            <w:r w:rsidRPr="00767720">
              <w:rPr>
                <w:rFonts w:cs="Arial"/>
                <w:sz w:val="28"/>
                <w:szCs w:val="28"/>
              </w:rPr>
              <w:t>Educated to degree level or equivalent, or working towards it</w:t>
            </w:r>
          </w:p>
        </w:tc>
        <w:tc>
          <w:tcPr>
            <w:tcW w:w="2655" w:type="dxa"/>
          </w:tcPr>
          <w:p w14:paraId="44FF0B2F" w14:textId="77777777" w:rsidR="00767720" w:rsidRPr="00767720" w:rsidRDefault="00767720" w:rsidP="00767720">
            <w:pPr>
              <w:jc w:val="center"/>
              <w:rPr>
                <w:rFonts w:cs="Arial"/>
                <w:b/>
                <w:sz w:val="28"/>
                <w:szCs w:val="28"/>
              </w:rPr>
            </w:pPr>
          </w:p>
        </w:tc>
        <w:tc>
          <w:tcPr>
            <w:tcW w:w="2342" w:type="dxa"/>
          </w:tcPr>
          <w:p w14:paraId="075CDA67" w14:textId="77777777" w:rsidR="00767720" w:rsidRPr="00767720" w:rsidRDefault="00767720" w:rsidP="00767720">
            <w:pPr>
              <w:jc w:val="center"/>
              <w:rPr>
                <w:rFonts w:cs="Arial"/>
                <w:b/>
                <w:sz w:val="28"/>
                <w:szCs w:val="28"/>
              </w:rPr>
            </w:pPr>
            <w:r w:rsidRPr="00767720">
              <w:rPr>
                <w:rFonts w:cs="Arial"/>
                <w:b/>
                <w:sz w:val="28"/>
                <w:szCs w:val="28"/>
              </w:rPr>
              <w:sym w:font="Wingdings" w:char="F0FC"/>
            </w:r>
          </w:p>
        </w:tc>
      </w:tr>
      <w:tr w:rsidR="00767720" w:rsidRPr="00767720" w14:paraId="4E0B9B85" w14:textId="77777777" w:rsidTr="0054348F">
        <w:tc>
          <w:tcPr>
            <w:tcW w:w="4631" w:type="dxa"/>
          </w:tcPr>
          <w:p w14:paraId="1AAEB97D" w14:textId="77777777" w:rsidR="00767720" w:rsidRPr="00767720" w:rsidRDefault="00767720" w:rsidP="00767720">
            <w:pPr>
              <w:rPr>
                <w:rFonts w:cs="Arial"/>
                <w:sz w:val="28"/>
                <w:szCs w:val="28"/>
              </w:rPr>
            </w:pPr>
            <w:r w:rsidRPr="00767720">
              <w:rPr>
                <w:rFonts w:cs="Arial"/>
                <w:sz w:val="28"/>
                <w:szCs w:val="28"/>
              </w:rPr>
              <w:t>CIH Professional Qualifications</w:t>
            </w:r>
          </w:p>
        </w:tc>
        <w:tc>
          <w:tcPr>
            <w:tcW w:w="2655" w:type="dxa"/>
          </w:tcPr>
          <w:p w14:paraId="3C0EB56B" w14:textId="77777777" w:rsidR="00767720" w:rsidRPr="00767720" w:rsidRDefault="00767720" w:rsidP="00767720">
            <w:pPr>
              <w:jc w:val="center"/>
              <w:rPr>
                <w:rFonts w:cs="Arial"/>
                <w:b/>
                <w:sz w:val="28"/>
                <w:szCs w:val="28"/>
              </w:rPr>
            </w:pPr>
            <w:r w:rsidRPr="00767720">
              <w:rPr>
                <w:rFonts w:cs="Arial"/>
                <w:b/>
                <w:sz w:val="28"/>
                <w:szCs w:val="28"/>
              </w:rPr>
              <w:sym w:font="Wingdings" w:char="F0FC"/>
            </w:r>
          </w:p>
        </w:tc>
        <w:tc>
          <w:tcPr>
            <w:tcW w:w="2342" w:type="dxa"/>
          </w:tcPr>
          <w:p w14:paraId="1B52AEE1" w14:textId="77777777" w:rsidR="00767720" w:rsidRPr="00767720" w:rsidRDefault="00767720" w:rsidP="00767720">
            <w:pPr>
              <w:jc w:val="center"/>
              <w:rPr>
                <w:rFonts w:cs="Arial"/>
                <w:b/>
                <w:sz w:val="28"/>
                <w:szCs w:val="28"/>
              </w:rPr>
            </w:pPr>
          </w:p>
        </w:tc>
      </w:tr>
      <w:tr w:rsidR="00767720" w:rsidRPr="00767720" w14:paraId="78501D8E" w14:textId="77777777" w:rsidTr="0054348F">
        <w:tc>
          <w:tcPr>
            <w:tcW w:w="4631" w:type="dxa"/>
          </w:tcPr>
          <w:p w14:paraId="2E5A167C" w14:textId="77777777" w:rsidR="00767720" w:rsidRPr="00767720" w:rsidRDefault="00767720" w:rsidP="00767720">
            <w:pPr>
              <w:rPr>
                <w:rFonts w:cs="Arial"/>
                <w:sz w:val="28"/>
                <w:szCs w:val="28"/>
              </w:rPr>
            </w:pPr>
          </w:p>
        </w:tc>
        <w:tc>
          <w:tcPr>
            <w:tcW w:w="2655" w:type="dxa"/>
          </w:tcPr>
          <w:p w14:paraId="511D4C5E" w14:textId="77777777" w:rsidR="00767720" w:rsidRPr="00767720" w:rsidRDefault="00767720" w:rsidP="00767720">
            <w:pPr>
              <w:jc w:val="center"/>
              <w:rPr>
                <w:rFonts w:cs="Arial"/>
                <w:b/>
                <w:sz w:val="28"/>
                <w:szCs w:val="28"/>
              </w:rPr>
            </w:pPr>
          </w:p>
        </w:tc>
        <w:tc>
          <w:tcPr>
            <w:tcW w:w="2342" w:type="dxa"/>
          </w:tcPr>
          <w:p w14:paraId="6C078A43" w14:textId="77777777" w:rsidR="00767720" w:rsidRPr="00767720" w:rsidRDefault="00767720" w:rsidP="00767720">
            <w:pPr>
              <w:jc w:val="center"/>
              <w:rPr>
                <w:rFonts w:cs="Arial"/>
                <w:b/>
                <w:sz w:val="28"/>
                <w:szCs w:val="28"/>
              </w:rPr>
            </w:pPr>
          </w:p>
        </w:tc>
      </w:tr>
      <w:tr w:rsidR="00767720" w:rsidRPr="00767720" w14:paraId="3E7F1179" w14:textId="77777777" w:rsidTr="0054348F">
        <w:tc>
          <w:tcPr>
            <w:tcW w:w="4631" w:type="dxa"/>
            <w:shd w:val="clear" w:color="auto" w:fill="FABF8F" w:themeFill="accent6" w:themeFillTint="99"/>
          </w:tcPr>
          <w:p w14:paraId="348ABC1C" w14:textId="77777777" w:rsidR="00767720" w:rsidRPr="00767720" w:rsidRDefault="00767720" w:rsidP="00767720">
            <w:pPr>
              <w:rPr>
                <w:rFonts w:cs="Arial"/>
                <w:b/>
                <w:sz w:val="28"/>
                <w:szCs w:val="28"/>
              </w:rPr>
            </w:pPr>
            <w:r w:rsidRPr="00767720">
              <w:rPr>
                <w:rFonts w:cs="Arial"/>
                <w:b/>
                <w:sz w:val="28"/>
                <w:szCs w:val="28"/>
              </w:rPr>
              <w:t>EXPERIENCE AND KNOWLEDGE</w:t>
            </w:r>
          </w:p>
        </w:tc>
        <w:tc>
          <w:tcPr>
            <w:tcW w:w="2655" w:type="dxa"/>
            <w:shd w:val="clear" w:color="auto" w:fill="FABF8F" w:themeFill="accent6" w:themeFillTint="99"/>
          </w:tcPr>
          <w:p w14:paraId="495F4AD3" w14:textId="77777777" w:rsidR="00767720" w:rsidRPr="00767720" w:rsidRDefault="00767720" w:rsidP="00767720">
            <w:pPr>
              <w:jc w:val="center"/>
              <w:rPr>
                <w:rFonts w:cs="Arial"/>
                <w:b/>
                <w:sz w:val="28"/>
                <w:szCs w:val="28"/>
              </w:rPr>
            </w:pPr>
          </w:p>
        </w:tc>
        <w:tc>
          <w:tcPr>
            <w:tcW w:w="2342" w:type="dxa"/>
            <w:shd w:val="clear" w:color="auto" w:fill="FABF8F" w:themeFill="accent6" w:themeFillTint="99"/>
          </w:tcPr>
          <w:p w14:paraId="67C65385" w14:textId="77777777" w:rsidR="00767720" w:rsidRPr="00767720" w:rsidRDefault="00767720" w:rsidP="00767720">
            <w:pPr>
              <w:jc w:val="center"/>
              <w:rPr>
                <w:rFonts w:cs="Arial"/>
                <w:b/>
                <w:sz w:val="28"/>
                <w:szCs w:val="28"/>
              </w:rPr>
            </w:pPr>
          </w:p>
        </w:tc>
      </w:tr>
      <w:tr w:rsidR="00767720" w:rsidRPr="00767720" w14:paraId="4CEFF55B" w14:textId="77777777" w:rsidTr="0054348F">
        <w:tc>
          <w:tcPr>
            <w:tcW w:w="4631" w:type="dxa"/>
          </w:tcPr>
          <w:p w14:paraId="2BCE27F9" w14:textId="77777777" w:rsidR="00767720" w:rsidRPr="00767720" w:rsidRDefault="00767720" w:rsidP="00767720">
            <w:pPr>
              <w:rPr>
                <w:rFonts w:cs="Arial"/>
                <w:sz w:val="28"/>
                <w:szCs w:val="28"/>
              </w:rPr>
            </w:pPr>
            <w:r w:rsidRPr="00767720">
              <w:rPr>
                <w:rFonts w:cs="Arial"/>
                <w:sz w:val="28"/>
                <w:szCs w:val="28"/>
              </w:rPr>
              <w:t>Working knowledge of housing management services and relevant legislation and regulation</w:t>
            </w:r>
          </w:p>
        </w:tc>
        <w:tc>
          <w:tcPr>
            <w:tcW w:w="2655" w:type="dxa"/>
          </w:tcPr>
          <w:p w14:paraId="1EE04D35" w14:textId="77777777" w:rsidR="00767720" w:rsidRPr="00767720" w:rsidRDefault="00767720" w:rsidP="00767720">
            <w:pPr>
              <w:jc w:val="center"/>
              <w:rPr>
                <w:rFonts w:cs="Arial"/>
                <w:b/>
                <w:sz w:val="28"/>
                <w:szCs w:val="28"/>
              </w:rPr>
            </w:pPr>
            <w:r w:rsidRPr="00767720">
              <w:rPr>
                <w:rFonts w:cs="Arial"/>
                <w:b/>
                <w:sz w:val="28"/>
                <w:szCs w:val="28"/>
              </w:rPr>
              <w:sym w:font="Wingdings" w:char="F0FC"/>
            </w:r>
          </w:p>
        </w:tc>
        <w:tc>
          <w:tcPr>
            <w:tcW w:w="2342" w:type="dxa"/>
          </w:tcPr>
          <w:p w14:paraId="1DFEA440" w14:textId="77777777" w:rsidR="00767720" w:rsidRPr="00767720" w:rsidRDefault="00767720" w:rsidP="00767720">
            <w:pPr>
              <w:jc w:val="center"/>
              <w:rPr>
                <w:rFonts w:cs="Arial"/>
                <w:b/>
                <w:sz w:val="28"/>
                <w:szCs w:val="28"/>
              </w:rPr>
            </w:pPr>
          </w:p>
        </w:tc>
      </w:tr>
      <w:tr w:rsidR="00767720" w:rsidRPr="00767720" w14:paraId="68C40BFC" w14:textId="77777777" w:rsidTr="0054348F">
        <w:tc>
          <w:tcPr>
            <w:tcW w:w="4631" w:type="dxa"/>
          </w:tcPr>
          <w:p w14:paraId="2CA47030" w14:textId="77777777" w:rsidR="00767720" w:rsidRPr="00767720" w:rsidRDefault="00767720" w:rsidP="00767720">
            <w:pPr>
              <w:rPr>
                <w:rFonts w:cs="Arial"/>
                <w:sz w:val="28"/>
                <w:szCs w:val="28"/>
              </w:rPr>
            </w:pPr>
            <w:r w:rsidRPr="00767720">
              <w:rPr>
                <w:rFonts w:cs="Arial"/>
                <w:sz w:val="28"/>
                <w:szCs w:val="28"/>
              </w:rPr>
              <w:t>Understanding of benefits system, in particular housing benefit and universal credit and welfare reform</w:t>
            </w:r>
          </w:p>
        </w:tc>
        <w:tc>
          <w:tcPr>
            <w:tcW w:w="2655" w:type="dxa"/>
          </w:tcPr>
          <w:p w14:paraId="3B70A9E5" w14:textId="77777777" w:rsidR="00767720" w:rsidRPr="00767720" w:rsidRDefault="00767720" w:rsidP="00767720">
            <w:pPr>
              <w:jc w:val="center"/>
              <w:rPr>
                <w:rFonts w:cs="Arial"/>
                <w:b/>
                <w:sz w:val="28"/>
                <w:szCs w:val="28"/>
              </w:rPr>
            </w:pPr>
            <w:r w:rsidRPr="00767720">
              <w:rPr>
                <w:rFonts w:cs="Arial"/>
                <w:b/>
                <w:sz w:val="28"/>
                <w:szCs w:val="28"/>
              </w:rPr>
              <w:sym w:font="Wingdings" w:char="F0FC"/>
            </w:r>
          </w:p>
        </w:tc>
        <w:tc>
          <w:tcPr>
            <w:tcW w:w="2342" w:type="dxa"/>
          </w:tcPr>
          <w:p w14:paraId="6C328277" w14:textId="77777777" w:rsidR="00767720" w:rsidRPr="00767720" w:rsidRDefault="00767720" w:rsidP="00767720">
            <w:pPr>
              <w:jc w:val="center"/>
              <w:rPr>
                <w:rFonts w:cs="Arial"/>
                <w:b/>
                <w:sz w:val="28"/>
                <w:szCs w:val="28"/>
              </w:rPr>
            </w:pPr>
          </w:p>
        </w:tc>
      </w:tr>
      <w:tr w:rsidR="00767720" w:rsidRPr="00767720" w14:paraId="6A602E8C" w14:textId="77777777" w:rsidTr="0054348F">
        <w:tc>
          <w:tcPr>
            <w:tcW w:w="4631" w:type="dxa"/>
          </w:tcPr>
          <w:p w14:paraId="440CAD05" w14:textId="77777777" w:rsidR="00767720" w:rsidRPr="00767720" w:rsidRDefault="00767720" w:rsidP="00767720">
            <w:pPr>
              <w:rPr>
                <w:rFonts w:cs="Arial"/>
                <w:sz w:val="28"/>
                <w:szCs w:val="28"/>
              </w:rPr>
            </w:pPr>
            <w:r w:rsidRPr="00767720">
              <w:rPr>
                <w:rFonts w:cs="Arial"/>
                <w:sz w:val="28"/>
                <w:szCs w:val="28"/>
              </w:rPr>
              <w:t>Well-developed numeracy skills</w:t>
            </w:r>
          </w:p>
        </w:tc>
        <w:tc>
          <w:tcPr>
            <w:tcW w:w="2655" w:type="dxa"/>
          </w:tcPr>
          <w:p w14:paraId="355676ED" w14:textId="77777777" w:rsidR="00767720" w:rsidRPr="00767720" w:rsidRDefault="00767720" w:rsidP="00767720">
            <w:pPr>
              <w:jc w:val="center"/>
              <w:rPr>
                <w:rFonts w:cs="Arial"/>
                <w:b/>
                <w:sz w:val="28"/>
                <w:szCs w:val="28"/>
              </w:rPr>
            </w:pPr>
            <w:r w:rsidRPr="00767720">
              <w:rPr>
                <w:rFonts w:cs="Arial"/>
                <w:b/>
                <w:sz w:val="28"/>
                <w:szCs w:val="28"/>
              </w:rPr>
              <w:sym w:font="Wingdings" w:char="F0FC"/>
            </w:r>
          </w:p>
        </w:tc>
        <w:tc>
          <w:tcPr>
            <w:tcW w:w="2342" w:type="dxa"/>
          </w:tcPr>
          <w:p w14:paraId="511D4155" w14:textId="77777777" w:rsidR="00767720" w:rsidRPr="00767720" w:rsidRDefault="00767720" w:rsidP="00767720">
            <w:pPr>
              <w:jc w:val="center"/>
              <w:rPr>
                <w:rFonts w:cs="Arial"/>
                <w:b/>
                <w:sz w:val="28"/>
                <w:szCs w:val="28"/>
              </w:rPr>
            </w:pPr>
          </w:p>
        </w:tc>
      </w:tr>
      <w:tr w:rsidR="00767720" w:rsidRPr="00767720" w14:paraId="77538374" w14:textId="77777777" w:rsidTr="0054348F">
        <w:tc>
          <w:tcPr>
            <w:tcW w:w="4631" w:type="dxa"/>
          </w:tcPr>
          <w:p w14:paraId="06E69471" w14:textId="77777777" w:rsidR="00767720" w:rsidRPr="00767720" w:rsidRDefault="00767720" w:rsidP="00767720">
            <w:pPr>
              <w:rPr>
                <w:rFonts w:cs="Arial"/>
                <w:sz w:val="28"/>
                <w:szCs w:val="28"/>
              </w:rPr>
            </w:pPr>
            <w:r w:rsidRPr="00767720">
              <w:rPr>
                <w:rFonts w:cs="Arial"/>
                <w:sz w:val="28"/>
                <w:szCs w:val="28"/>
              </w:rPr>
              <w:t>Customer focused approach</w:t>
            </w:r>
          </w:p>
        </w:tc>
        <w:tc>
          <w:tcPr>
            <w:tcW w:w="2655" w:type="dxa"/>
          </w:tcPr>
          <w:p w14:paraId="56D975E3" w14:textId="77777777" w:rsidR="00767720" w:rsidRPr="00767720" w:rsidRDefault="00767720" w:rsidP="00767720">
            <w:pPr>
              <w:jc w:val="center"/>
              <w:rPr>
                <w:rFonts w:cs="Arial"/>
                <w:b/>
                <w:sz w:val="28"/>
                <w:szCs w:val="28"/>
              </w:rPr>
            </w:pPr>
            <w:r w:rsidRPr="00767720">
              <w:rPr>
                <w:rFonts w:cs="Arial"/>
                <w:b/>
                <w:sz w:val="28"/>
                <w:szCs w:val="28"/>
              </w:rPr>
              <w:sym w:font="Wingdings" w:char="F0FC"/>
            </w:r>
          </w:p>
        </w:tc>
        <w:tc>
          <w:tcPr>
            <w:tcW w:w="2342" w:type="dxa"/>
          </w:tcPr>
          <w:p w14:paraId="6F8C6033" w14:textId="77777777" w:rsidR="00767720" w:rsidRPr="00767720" w:rsidRDefault="00767720" w:rsidP="00767720">
            <w:pPr>
              <w:jc w:val="center"/>
              <w:rPr>
                <w:rFonts w:cs="Arial"/>
                <w:b/>
                <w:sz w:val="28"/>
                <w:szCs w:val="28"/>
              </w:rPr>
            </w:pPr>
          </w:p>
        </w:tc>
      </w:tr>
      <w:tr w:rsidR="00767720" w:rsidRPr="00767720" w14:paraId="26FBA564" w14:textId="77777777" w:rsidTr="0054348F">
        <w:tc>
          <w:tcPr>
            <w:tcW w:w="4631" w:type="dxa"/>
          </w:tcPr>
          <w:p w14:paraId="59E6EDF4" w14:textId="77777777" w:rsidR="00767720" w:rsidRPr="00767720" w:rsidRDefault="00767720" w:rsidP="00767720">
            <w:pPr>
              <w:rPr>
                <w:rFonts w:cs="Arial"/>
                <w:sz w:val="28"/>
                <w:szCs w:val="28"/>
              </w:rPr>
            </w:pPr>
            <w:r w:rsidRPr="00767720">
              <w:rPr>
                <w:rFonts w:cs="Arial"/>
                <w:sz w:val="28"/>
                <w:szCs w:val="28"/>
              </w:rPr>
              <w:t>Performance driven to meet KPI’s</w:t>
            </w:r>
          </w:p>
        </w:tc>
        <w:tc>
          <w:tcPr>
            <w:tcW w:w="2655" w:type="dxa"/>
          </w:tcPr>
          <w:p w14:paraId="0B438A60" w14:textId="77777777" w:rsidR="00767720" w:rsidRPr="00767720" w:rsidRDefault="00767720" w:rsidP="00767720">
            <w:pPr>
              <w:jc w:val="center"/>
              <w:rPr>
                <w:rFonts w:cs="Arial"/>
                <w:b/>
                <w:sz w:val="28"/>
                <w:szCs w:val="28"/>
              </w:rPr>
            </w:pPr>
            <w:r w:rsidRPr="00767720">
              <w:rPr>
                <w:rFonts w:cs="Arial"/>
                <w:b/>
                <w:sz w:val="28"/>
                <w:szCs w:val="28"/>
              </w:rPr>
              <w:sym w:font="Wingdings" w:char="F0FC"/>
            </w:r>
          </w:p>
        </w:tc>
        <w:tc>
          <w:tcPr>
            <w:tcW w:w="2342" w:type="dxa"/>
          </w:tcPr>
          <w:p w14:paraId="39204B75" w14:textId="77777777" w:rsidR="00767720" w:rsidRPr="00767720" w:rsidRDefault="00767720" w:rsidP="00767720">
            <w:pPr>
              <w:jc w:val="center"/>
              <w:rPr>
                <w:rFonts w:cs="Arial"/>
                <w:b/>
                <w:sz w:val="28"/>
                <w:szCs w:val="28"/>
              </w:rPr>
            </w:pPr>
          </w:p>
        </w:tc>
      </w:tr>
      <w:tr w:rsidR="00767720" w:rsidRPr="00767720" w14:paraId="2E9ADD78" w14:textId="77777777" w:rsidTr="0054348F">
        <w:tc>
          <w:tcPr>
            <w:tcW w:w="4631" w:type="dxa"/>
          </w:tcPr>
          <w:p w14:paraId="1F04B7A9" w14:textId="77777777" w:rsidR="00767720" w:rsidRPr="00767720" w:rsidRDefault="00767720" w:rsidP="00767720">
            <w:pPr>
              <w:rPr>
                <w:rFonts w:cs="Arial"/>
                <w:sz w:val="28"/>
                <w:szCs w:val="28"/>
              </w:rPr>
            </w:pPr>
            <w:r w:rsidRPr="00767720">
              <w:rPr>
                <w:rFonts w:cs="Arial"/>
                <w:sz w:val="28"/>
                <w:szCs w:val="28"/>
              </w:rPr>
              <w:t>IT Literacy, particularly in MS office applications</w:t>
            </w:r>
          </w:p>
        </w:tc>
        <w:tc>
          <w:tcPr>
            <w:tcW w:w="2655" w:type="dxa"/>
          </w:tcPr>
          <w:p w14:paraId="13068911" w14:textId="77777777" w:rsidR="00767720" w:rsidRPr="00767720" w:rsidRDefault="00767720" w:rsidP="00767720">
            <w:pPr>
              <w:jc w:val="center"/>
              <w:rPr>
                <w:rFonts w:cs="Arial"/>
                <w:sz w:val="28"/>
                <w:szCs w:val="28"/>
              </w:rPr>
            </w:pPr>
            <w:r w:rsidRPr="00767720">
              <w:rPr>
                <w:rFonts w:cs="Arial"/>
                <w:b/>
                <w:sz w:val="28"/>
                <w:szCs w:val="28"/>
              </w:rPr>
              <w:sym w:font="Wingdings" w:char="F0FC"/>
            </w:r>
          </w:p>
        </w:tc>
        <w:tc>
          <w:tcPr>
            <w:tcW w:w="2342" w:type="dxa"/>
          </w:tcPr>
          <w:p w14:paraId="7CC50D44" w14:textId="77777777" w:rsidR="00767720" w:rsidRPr="00767720" w:rsidRDefault="00767720" w:rsidP="00767720">
            <w:pPr>
              <w:jc w:val="center"/>
              <w:rPr>
                <w:rFonts w:cs="Arial"/>
                <w:b/>
                <w:sz w:val="28"/>
                <w:szCs w:val="28"/>
              </w:rPr>
            </w:pPr>
          </w:p>
        </w:tc>
      </w:tr>
      <w:tr w:rsidR="00767720" w:rsidRPr="00767720" w14:paraId="28EA460E" w14:textId="77777777" w:rsidTr="0054348F">
        <w:tc>
          <w:tcPr>
            <w:tcW w:w="4631" w:type="dxa"/>
          </w:tcPr>
          <w:p w14:paraId="062F1080" w14:textId="77777777" w:rsidR="00767720" w:rsidRPr="00767720" w:rsidRDefault="00767720" w:rsidP="00767720">
            <w:pPr>
              <w:rPr>
                <w:rFonts w:cs="Arial"/>
                <w:sz w:val="28"/>
                <w:szCs w:val="28"/>
              </w:rPr>
            </w:pPr>
            <w:r w:rsidRPr="00767720">
              <w:rPr>
                <w:rFonts w:cs="Arial"/>
                <w:sz w:val="28"/>
                <w:szCs w:val="28"/>
              </w:rPr>
              <w:t>Good communications skills (verbal and written)</w:t>
            </w:r>
          </w:p>
        </w:tc>
        <w:tc>
          <w:tcPr>
            <w:tcW w:w="2655" w:type="dxa"/>
          </w:tcPr>
          <w:p w14:paraId="5698B20D" w14:textId="77777777" w:rsidR="00767720" w:rsidRPr="00767720" w:rsidRDefault="00767720" w:rsidP="00767720">
            <w:pPr>
              <w:jc w:val="center"/>
              <w:rPr>
                <w:rFonts w:cs="Arial"/>
                <w:sz w:val="28"/>
                <w:szCs w:val="28"/>
              </w:rPr>
            </w:pPr>
            <w:r w:rsidRPr="00767720">
              <w:rPr>
                <w:rFonts w:cs="Arial"/>
                <w:b/>
                <w:sz w:val="28"/>
                <w:szCs w:val="28"/>
              </w:rPr>
              <w:sym w:font="Wingdings" w:char="F0FC"/>
            </w:r>
          </w:p>
        </w:tc>
        <w:tc>
          <w:tcPr>
            <w:tcW w:w="2342" w:type="dxa"/>
          </w:tcPr>
          <w:p w14:paraId="3AF3755D" w14:textId="77777777" w:rsidR="00767720" w:rsidRPr="00767720" w:rsidRDefault="00767720" w:rsidP="00767720">
            <w:pPr>
              <w:jc w:val="center"/>
              <w:rPr>
                <w:rFonts w:cs="Arial"/>
                <w:b/>
                <w:sz w:val="28"/>
                <w:szCs w:val="28"/>
              </w:rPr>
            </w:pPr>
          </w:p>
        </w:tc>
      </w:tr>
      <w:tr w:rsidR="00767720" w:rsidRPr="00767720" w14:paraId="5B4E49E3" w14:textId="77777777" w:rsidTr="0054348F">
        <w:tc>
          <w:tcPr>
            <w:tcW w:w="4631" w:type="dxa"/>
          </w:tcPr>
          <w:p w14:paraId="3E8E55B0" w14:textId="77777777" w:rsidR="00767720" w:rsidRPr="00767720" w:rsidRDefault="00767720" w:rsidP="00767720">
            <w:pPr>
              <w:rPr>
                <w:rFonts w:cs="Arial"/>
                <w:sz w:val="28"/>
                <w:szCs w:val="28"/>
              </w:rPr>
            </w:pPr>
            <w:r w:rsidRPr="00767720">
              <w:rPr>
                <w:rFonts w:cs="Arial"/>
                <w:sz w:val="28"/>
                <w:szCs w:val="28"/>
              </w:rPr>
              <w:t>Ability to manage a varied workload</w:t>
            </w:r>
          </w:p>
        </w:tc>
        <w:tc>
          <w:tcPr>
            <w:tcW w:w="2655" w:type="dxa"/>
          </w:tcPr>
          <w:p w14:paraId="757A092A" w14:textId="77777777" w:rsidR="00767720" w:rsidRPr="00767720" w:rsidRDefault="00767720" w:rsidP="00767720">
            <w:pPr>
              <w:jc w:val="center"/>
              <w:rPr>
                <w:rFonts w:cs="Arial"/>
                <w:sz w:val="28"/>
                <w:szCs w:val="28"/>
              </w:rPr>
            </w:pPr>
            <w:r w:rsidRPr="00767720">
              <w:rPr>
                <w:rFonts w:cs="Arial"/>
                <w:b/>
                <w:sz w:val="28"/>
                <w:szCs w:val="28"/>
              </w:rPr>
              <w:sym w:font="Wingdings" w:char="F0FC"/>
            </w:r>
          </w:p>
        </w:tc>
        <w:tc>
          <w:tcPr>
            <w:tcW w:w="2342" w:type="dxa"/>
          </w:tcPr>
          <w:p w14:paraId="65BE945B" w14:textId="77777777" w:rsidR="00767720" w:rsidRPr="00767720" w:rsidRDefault="00767720" w:rsidP="00767720">
            <w:pPr>
              <w:jc w:val="center"/>
              <w:rPr>
                <w:rFonts w:cs="Arial"/>
                <w:sz w:val="28"/>
                <w:szCs w:val="28"/>
              </w:rPr>
            </w:pPr>
          </w:p>
        </w:tc>
      </w:tr>
      <w:tr w:rsidR="00767720" w:rsidRPr="00767720" w14:paraId="6278C8C0" w14:textId="77777777" w:rsidTr="0054348F">
        <w:tc>
          <w:tcPr>
            <w:tcW w:w="4631" w:type="dxa"/>
          </w:tcPr>
          <w:p w14:paraId="657579B5" w14:textId="77777777" w:rsidR="00767720" w:rsidRPr="00767720" w:rsidRDefault="00767720" w:rsidP="00767720">
            <w:pPr>
              <w:rPr>
                <w:rFonts w:cs="Arial"/>
                <w:sz w:val="28"/>
                <w:szCs w:val="28"/>
              </w:rPr>
            </w:pPr>
            <w:r w:rsidRPr="00767720">
              <w:rPr>
                <w:rFonts w:cs="Arial"/>
                <w:sz w:val="28"/>
                <w:szCs w:val="28"/>
              </w:rPr>
              <w:t>Experience of regulation framework and Scottish Social Housing Charter</w:t>
            </w:r>
          </w:p>
        </w:tc>
        <w:tc>
          <w:tcPr>
            <w:tcW w:w="2655" w:type="dxa"/>
          </w:tcPr>
          <w:p w14:paraId="66CAF256" w14:textId="77777777" w:rsidR="00767720" w:rsidRPr="00767720" w:rsidRDefault="00767720" w:rsidP="00767720">
            <w:pPr>
              <w:jc w:val="center"/>
              <w:rPr>
                <w:rFonts w:cs="Arial"/>
                <w:b/>
                <w:sz w:val="28"/>
                <w:szCs w:val="28"/>
              </w:rPr>
            </w:pPr>
          </w:p>
        </w:tc>
        <w:tc>
          <w:tcPr>
            <w:tcW w:w="2342" w:type="dxa"/>
          </w:tcPr>
          <w:p w14:paraId="12BFC86D" w14:textId="77777777" w:rsidR="00767720" w:rsidRPr="00767720" w:rsidRDefault="00767720" w:rsidP="00767720">
            <w:pPr>
              <w:jc w:val="center"/>
              <w:rPr>
                <w:rFonts w:cs="Arial"/>
                <w:sz w:val="28"/>
                <w:szCs w:val="28"/>
              </w:rPr>
            </w:pPr>
            <w:r w:rsidRPr="00767720">
              <w:rPr>
                <w:rFonts w:cs="Arial"/>
                <w:sz w:val="28"/>
                <w:szCs w:val="28"/>
              </w:rPr>
              <w:sym w:font="Wingdings" w:char="F0FC"/>
            </w:r>
          </w:p>
        </w:tc>
      </w:tr>
      <w:tr w:rsidR="00767720" w:rsidRPr="00767720" w14:paraId="36855CD0" w14:textId="77777777" w:rsidTr="0054348F">
        <w:tc>
          <w:tcPr>
            <w:tcW w:w="4631" w:type="dxa"/>
          </w:tcPr>
          <w:p w14:paraId="4EBA4EB5" w14:textId="77777777" w:rsidR="00767720" w:rsidRPr="00767720" w:rsidRDefault="00767720" w:rsidP="00767720">
            <w:pPr>
              <w:rPr>
                <w:rFonts w:cs="Arial"/>
                <w:sz w:val="28"/>
                <w:szCs w:val="28"/>
              </w:rPr>
            </w:pPr>
            <w:r w:rsidRPr="00767720">
              <w:rPr>
                <w:rFonts w:cs="Arial"/>
                <w:sz w:val="28"/>
                <w:szCs w:val="28"/>
              </w:rPr>
              <w:t>A knowledge of current Housing Association issues</w:t>
            </w:r>
          </w:p>
        </w:tc>
        <w:tc>
          <w:tcPr>
            <w:tcW w:w="2655" w:type="dxa"/>
          </w:tcPr>
          <w:p w14:paraId="5C6A513D" w14:textId="77777777" w:rsidR="00767720" w:rsidRPr="00767720" w:rsidRDefault="00767720" w:rsidP="00767720">
            <w:pPr>
              <w:jc w:val="center"/>
              <w:rPr>
                <w:rFonts w:cs="Arial"/>
                <w:sz w:val="28"/>
                <w:szCs w:val="28"/>
              </w:rPr>
            </w:pPr>
            <w:r w:rsidRPr="00767720">
              <w:rPr>
                <w:rFonts w:cs="Arial"/>
                <w:b/>
                <w:sz w:val="28"/>
                <w:szCs w:val="28"/>
              </w:rPr>
              <w:sym w:font="Wingdings" w:char="F0FC"/>
            </w:r>
          </w:p>
        </w:tc>
        <w:tc>
          <w:tcPr>
            <w:tcW w:w="2342" w:type="dxa"/>
          </w:tcPr>
          <w:p w14:paraId="75BB890B" w14:textId="77777777" w:rsidR="00767720" w:rsidRPr="00767720" w:rsidRDefault="00767720" w:rsidP="00767720">
            <w:pPr>
              <w:jc w:val="center"/>
              <w:rPr>
                <w:rFonts w:cs="Arial"/>
                <w:sz w:val="28"/>
                <w:szCs w:val="28"/>
              </w:rPr>
            </w:pPr>
          </w:p>
        </w:tc>
      </w:tr>
      <w:tr w:rsidR="00767720" w:rsidRPr="00767720" w14:paraId="23ED21B1" w14:textId="77777777" w:rsidTr="0054348F">
        <w:tc>
          <w:tcPr>
            <w:tcW w:w="4631" w:type="dxa"/>
          </w:tcPr>
          <w:p w14:paraId="35466E1B" w14:textId="77777777" w:rsidR="00767720" w:rsidRPr="00767720" w:rsidRDefault="00767720" w:rsidP="00767720">
            <w:pPr>
              <w:rPr>
                <w:rFonts w:cs="Arial"/>
                <w:sz w:val="28"/>
                <w:szCs w:val="28"/>
              </w:rPr>
            </w:pPr>
            <w:r w:rsidRPr="00767720">
              <w:rPr>
                <w:rFonts w:cs="Arial"/>
                <w:sz w:val="28"/>
                <w:szCs w:val="28"/>
              </w:rPr>
              <w:t>Ability to work on own initiative</w:t>
            </w:r>
          </w:p>
        </w:tc>
        <w:tc>
          <w:tcPr>
            <w:tcW w:w="2655" w:type="dxa"/>
          </w:tcPr>
          <w:p w14:paraId="69FAD3C7" w14:textId="77777777" w:rsidR="00767720" w:rsidRPr="00767720" w:rsidRDefault="00767720" w:rsidP="00767720">
            <w:pPr>
              <w:jc w:val="center"/>
              <w:rPr>
                <w:rFonts w:cs="Arial"/>
                <w:sz w:val="28"/>
                <w:szCs w:val="28"/>
              </w:rPr>
            </w:pPr>
            <w:r w:rsidRPr="00767720">
              <w:rPr>
                <w:rFonts w:cs="Arial"/>
                <w:b/>
                <w:sz w:val="28"/>
                <w:szCs w:val="28"/>
              </w:rPr>
              <w:sym w:font="Wingdings" w:char="F0FC"/>
            </w:r>
          </w:p>
        </w:tc>
        <w:tc>
          <w:tcPr>
            <w:tcW w:w="2342" w:type="dxa"/>
          </w:tcPr>
          <w:p w14:paraId="569B6E8E" w14:textId="77777777" w:rsidR="00767720" w:rsidRPr="00767720" w:rsidRDefault="00767720" w:rsidP="00767720">
            <w:pPr>
              <w:jc w:val="center"/>
              <w:rPr>
                <w:rFonts w:cs="Arial"/>
                <w:sz w:val="28"/>
                <w:szCs w:val="28"/>
              </w:rPr>
            </w:pPr>
          </w:p>
        </w:tc>
      </w:tr>
      <w:tr w:rsidR="00767720" w:rsidRPr="00767720" w14:paraId="41848B3D" w14:textId="77777777" w:rsidTr="0054348F">
        <w:tc>
          <w:tcPr>
            <w:tcW w:w="4631" w:type="dxa"/>
          </w:tcPr>
          <w:p w14:paraId="5B32508D" w14:textId="77777777" w:rsidR="00767720" w:rsidRPr="00767720" w:rsidRDefault="00767720" w:rsidP="00767720">
            <w:pPr>
              <w:rPr>
                <w:rFonts w:cs="Arial"/>
                <w:sz w:val="28"/>
                <w:szCs w:val="28"/>
              </w:rPr>
            </w:pPr>
            <w:r w:rsidRPr="00767720">
              <w:rPr>
                <w:rFonts w:cs="Arial"/>
                <w:sz w:val="28"/>
                <w:szCs w:val="28"/>
              </w:rPr>
              <w:t>Decision making and problem-solving skills</w:t>
            </w:r>
          </w:p>
        </w:tc>
        <w:tc>
          <w:tcPr>
            <w:tcW w:w="2655" w:type="dxa"/>
          </w:tcPr>
          <w:p w14:paraId="3449157A" w14:textId="77777777" w:rsidR="00767720" w:rsidRPr="00767720" w:rsidRDefault="00767720" w:rsidP="00767720">
            <w:pPr>
              <w:jc w:val="center"/>
              <w:rPr>
                <w:rFonts w:cs="Arial"/>
                <w:sz w:val="28"/>
                <w:szCs w:val="28"/>
              </w:rPr>
            </w:pPr>
            <w:r w:rsidRPr="00767720">
              <w:rPr>
                <w:rFonts w:cs="Arial"/>
                <w:b/>
                <w:sz w:val="28"/>
                <w:szCs w:val="28"/>
              </w:rPr>
              <w:sym w:font="Wingdings" w:char="F0FC"/>
            </w:r>
          </w:p>
        </w:tc>
        <w:tc>
          <w:tcPr>
            <w:tcW w:w="2342" w:type="dxa"/>
          </w:tcPr>
          <w:p w14:paraId="72C9C481" w14:textId="77777777" w:rsidR="00767720" w:rsidRPr="00767720" w:rsidRDefault="00767720" w:rsidP="00767720">
            <w:pPr>
              <w:jc w:val="center"/>
              <w:rPr>
                <w:rFonts w:cs="Arial"/>
                <w:sz w:val="28"/>
                <w:szCs w:val="28"/>
              </w:rPr>
            </w:pPr>
          </w:p>
        </w:tc>
      </w:tr>
      <w:tr w:rsidR="00767720" w:rsidRPr="00767720" w14:paraId="73867246" w14:textId="77777777" w:rsidTr="0054348F">
        <w:tc>
          <w:tcPr>
            <w:tcW w:w="4631" w:type="dxa"/>
          </w:tcPr>
          <w:p w14:paraId="14DE7F1A" w14:textId="77777777" w:rsidR="00767720" w:rsidRPr="00767720" w:rsidRDefault="00767720" w:rsidP="00767720">
            <w:pPr>
              <w:rPr>
                <w:rFonts w:cs="Arial"/>
                <w:sz w:val="28"/>
                <w:szCs w:val="28"/>
              </w:rPr>
            </w:pPr>
            <w:r w:rsidRPr="00767720">
              <w:rPr>
                <w:rFonts w:cs="Arial"/>
                <w:sz w:val="28"/>
                <w:szCs w:val="28"/>
              </w:rPr>
              <w:t>Knowledge of SDM</w:t>
            </w:r>
          </w:p>
        </w:tc>
        <w:tc>
          <w:tcPr>
            <w:tcW w:w="2655" w:type="dxa"/>
          </w:tcPr>
          <w:p w14:paraId="36BEB70D" w14:textId="77777777" w:rsidR="00767720" w:rsidRPr="00767720" w:rsidRDefault="00767720" w:rsidP="00767720">
            <w:pPr>
              <w:jc w:val="center"/>
              <w:rPr>
                <w:rFonts w:cs="Arial"/>
                <w:sz w:val="28"/>
                <w:szCs w:val="28"/>
              </w:rPr>
            </w:pPr>
          </w:p>
        </w:tc>
        <w:tc>
          <w:tcPr>
            <w:tcW w:w="2342" w:type="dxa"/>
          </w:tcPr>
          <w:p w14:paraId="4D8146D0" w14:textId="77777777" w:rsidR="00767720" w:rsidRPr="00767720" w:rsidRDefault="00767720" w:rsidP="00767720">
            <w:pPr>
              <w:jc w:val="center"/>
              <w:rPr>
                <w:rFonts w:cs="Arial"/>
                <w:sz w:val="28"/>
                <w:szCs w:val="28"/>
              </w:rPr>
            </w:pPr>
            <w:r w:rsidRPr="00767720">
              <w:rPr>
                <w:rFonts w:cs="Arial"/>
                <w:b/>
                <w:sz w:val="28"/>
                <w:szCs w:val="28"/>
              </w:rPr>
              <w:sym w:font="Wingdings" w:char="F0FC"/>
            </w:r>
          </w:p>
        </w:tc>
      </w:tr>
      <w:tr w:rsidR="00767720" w:rsidRPr="00767720" w14:paraId="5CC0C24B" w14:textId="77777777" w:rsidTr="0054348F">
        <w:tc>
          <w:tcPr>
            <w:tcW w:w="4631" w:type="dxa"/>
          </w:tcPr>
          <w:p w14:paraId="07DAEA09" w14:textId="77777777" w:rsidR="00767720" w:rsidRPr="00767720" w:rsidRDefault="00767720" w:rsidP="00767720">
            <w:pPr>
              <w:rPr>
                <w:rFonts w:cs="Arial"/>
                <w:sz w:val="28"/>
                <w:szCs w:val="28"/>
              </w:rPr>
            </w:pPr>
            <w:r w:rsidRPr="00767720">
              <w:rPr>
                <w:rFonts w:cs="Arial"/>
                <w:sz w:val="28"/>
                <w:szCs w:val="28"/>
              </w:rPr>
              <w:t>Ability to assess, prioritise and organise workloads effectively, to work under pressure and meet deadlines</w:t>
            </w:r>
          </w:p>
        </w:tc>
        <w:tc>
          <w:tcPr>
            <w:tcW w:w="2655" w:type="dxa"/>
          </w:tcPr>
          <w:p w14:paraId="7450FF75" w14:textId="77777777" w:rsidR="00767720" w:rsidRPr="00767720" w:rsidRDefault="00767720" w:rsidP="00767720">
            <w:pPr>
              <w:jc w:val="center"/>
              <w:rPr>
                <w:rFonts w:cs="Arial"/>
                <w:sz w:val="28"/>
                <w:szCs w:val="28"/>
              </w:rPr>
            </w:pPr>
            <w:r w:rsidRPr="00767720">
              <w:rPr>
                <w:rFonts w:cs="Arial"/>
                <w:b/>
                <w:sz w:val="28"/>
                <w:szCs w:val="28"/>
              </w:rPr>
              <w:sym w:font="Wingdings" w:char="F0FC"/>
            </w:r>
          </w:p>
        </w:tc>
        <w:tc>
          <w:tcPr>
            <w:tcW w:w="2342" w:type="dxa"/>
          </w:tcPr>
          <w:p w14:paraId="62652170" w14:textId="77777777" w:rsidR="00767720" w:rsidRPr="00767720" w:rsidRDefault="00767720" w:rsidP="00767720">
            <w:pPr>
              <w:jc w:val="center"/>
              <w:rPr>
                <w:rFonts w:cs="Arial"/>
                <w:sz w:val="28"/>
                <w:szCs w:val="28"/>
              </w:rPr>
            </w:pPr>
          </w:p>
        </w:tc>
      </w:tr>
      <w:tr w:rsidR="00767720" w:rsidRPr="00767720" w14:paraId="39AC3821" w14:textId="77777777" w:rsidTr="0054348F">
        <w:tc>
          <w:tcPr>
            <w:tcW w:w="4631" w:type="dxa"/>
          </w:tcPr>
          <w:p w14:paraId="69EA93B5" w14:textId="77777777" w:rsidR="00767720" w:rsidRPr="00767720" w:rsidRDefault="00767720" w:rsidP="00767720">
            <w:pPr>
              <w:rPr>
                <w:rFonts w:cs="Arial"/>
                <w:sz w:val="28"/>
                <w:szCs w:val="28"/>
              </w:rPr>
            </w:pPr>
            <w:r w:rsidRPr="00767720">
              <w:rPr>
                <w:rFonts w:cs="Arial"/>
                <w:sz w:val="28"/>
                <w:szCs w:val="28"/>
              </w:rPr>
              <w:t>Experience of supervising staff</w:t>
            </w:r>
          </w:p>
        </w:tc>
        <w:tc>
          <w:tcPr>
            <w:tcW w:w="2655" w:type="dxa"/>
          </w:tcPr>
          <w:p w14:paraId="67316623" w14:textId="77777777" w:rsidR="00767720" w:rsidRPr="00767720" w:rsidRDefault="00767720" w:rsidP="00767720">
            <w:pPr>
              <w:jc w:val="center"/>
              <w:rPr>
                <w:rFonts w:cs="Arial"/>
                <w:sz w:val="28"/>
                <w:szCs w:val="28"/>
              </w:rPr>
            </w:pPr>
          </w:p>
        </w:tc>
        <w:tc>
          <w:tcPr>
            <w:tcW w:w="2342" w:type="dxa"/>
          </w:tcPr>
          <w:p w14:paraId="6D282F51" w14:textId="77777777" w:rsidR="00767720" w:rsidRPr="00767720" w:rsidRDefault="00767720" w:rsidP="00767720">
            <w:pPr>
              <w:jc w:val="center"/>
              <w:rPr>
                <w:rFonts w:cs="Arial"/>
                <w:sz w:val="28"/>
                <w:szCs w:val="28"/>
              </w:rPr>
            </w:pPr>
            <w:r w:rsidRPr="00767720">
              <w:rPr>
                <w:rFonts w:cs="Arial"/>
                <w:sz w:val="28"/>
                <w:szCs w:val="28"/>
              </w:rPr>
              <w:sym w:font="Wingdings" w:char="F0FC"/>
            </w:r>
          </w:p>
        </w:tc>
      </w:tr>
      <w:tr w:rsidR="00767720" w:rsidRPr="00767720" w14:paraId="4464D2B9" w14:textId="77777777" w:rsidTr="0054348F">
        <w:tc>
          <w:tcPr>
            <w:tcW w:w="4631" w:type="dxa"/>
          </w:tcPr>
          <w:p w14:paraId="1EF20DA7" w14:textId="77777777" w:rsidR="00767720" w:rsidRPr="00767720" w:rsidRDefault="00767720" w:rsidP="00767720">
            <w:pPr>
              <w:rPr>
                <w:rFonts w:cs="Arial"/>
                <w:sz w:val="28"/>
                <w:szCs w:val="28"/>
              </w:rPr>
            </w:pPr>
          </w:p>
        </w:tc>
        <w:tc>
          <w:tcPr>
            <w:tcW w:w="2655" w:type="dxa"/>
          </w:tcPr>
          <w:p w14:paraId="470273F8" w14:textId="77777777" w:rsidR="00767720" w:rsidRPr="00767720" w:rsidRDefault="00767720" w:rsidP="00767720">
            <w:pPr>
              <w:jc w:val="center"/>
              <w:rPr>
                <w:rFonts w:cs="Arial"/>
                <w:sz w:val="28"/>
                <w:szCs w:val="28"/>
              </w:rPr>
            </w:pPr>
          </w:p>
        </w:tc>
        <w:tc>
          <w:tcPr>
            <w:tcW w:w="2342" w:type="dxa"/>
          </w:tcPr>
          <w:p w14:paraId="4427C2B1" w14:textId="77777777" w:rsidR="00767720" w:rsidRPr="00767720" w:rsidRDefault="00767720" w:rsidP="00767720">
            <w:pPr>
              <w:jc w:val="center"/>
              <w:rPr>
                <w:rFonts w:cs="Arial"/>
                <w:sz w:val="28"/>
                <w:szCs w:val="28"/>
              </w:rPr>
            </w:pPr>
          </w:p>
        </w:tc>
      </w:tr>
    </w:tbl>
    <w:p w14:paraId="6AF4D58D" w14:textId="77777777" w:rsidR="00767720" w:rsidRPr="00767720" w:rsidRDefault="00767720" w:rsidP="00767720">
      <w:r w:rsidRPr="00767720">
        <w:br w:type="page"/>
      </w:r>
    </w:p>
    <w:tbl>
      <w:tblPr>
        <w:tblStyle w:val="TableGrid3"/>
        <w:tblW w:w="0" w:type="auto"/>
        <w:tblLook w:val="04A0" w:firstRow="1" w:lastRow="0" w:firstColumn="1" w:lastColumn="0" w:noHBand="0" w:noVBand="1"/>
      </w:tblPr>
      <w:tblGrid>
        <w:gridCol w:w="4631"/>
        <w:gridCol w:w="2655"/>
        <w:gridCol w:w="2342"/>
      </w:tblGrid>
      <w:tr w:rsidR="00767720" w:rsidRPr="00767720" w14:paraId="04654C61" w14:textId="77777777" w:rsidTr="0054348F">
        <w:tc>
          <w:tcPr>
            <w:tcW w:w="4631" w:type="dxa"/>
            <w:shd w:val="clear" w:color="auto" w:fill="FABF8F" w:themeFill="accent6" w:themeFillTint="99"/>
          </w:tcPr>
          <w:p w14:paraId="4DB173F7" w14:textId="77777777" w:rsidR="00767720" w:rsidRPr="00767720" w:rsidRDefault="00767720" w:rsidP="00767720">
            <w:pPr>
              <w:rPr>
                <w:rFonts w:cs="Arial"/>
                <w:b/>
                <w:sz w:val="28"/>
                <w:szCs w:val="28"/>
              </w:rPr>
            </w:pPr>
            <w:r w:rsidRPr="00767720">
              <w:rPr>
                <w:rFonts w:cs="Arial"/>
                <w:b/>
                <w:sz w:val="28"/>
                <w:szCs w:val="28"/>
              </w:rPr>
              <w:lastRenderedPageBreak/>
              <w:t>VALUES AND ATTITUDES</w:t>
            </w:r>
          </w:p>
        </w:tc>
        <w:tc>
          <w:tcPr>
            <w:tcW w:w="2655" w:type="dxa"/>
            <w:shd w:val="clear" w:color="auto" w:fill="FABF8F" w:themeFill="accent6" w:themeFillTint="99"/>
          </w:tcPr>
          <w:p w14:paraId="2BBA9A61" w14:textId="77777777" w:rsidR="00767720" w:rsidRPr="00767720" w:rsidRDefault="00767720" w:rsidP="00767720">
            <w:pPr>
              <w:jc w:val="center"/>
              <w:rPr>
                <w:rFonts w:cs="Arial"/>
                <w:b/>
                <w:sz w:val="28"/>
                <w:szCs w:val="28"/>
              </w:rPr>
            </w:pPr>
          </w:p>
        </w:tc>
        <w:tc>
          <w:tcPr>
            <w:tcW w:w="2342" w:type="dxa"/>
            <w:shd w:val="clear" w:color="auto" w:fill="FABF8F" w:themeFill="accent6" w:themeFillTint="99"/>
          </w:tcPr>
          <w:p w14:paraId="30C1584D" w14:textId="77777777" w:rsidR="00767720" w:rsidRPr="00767720" w:rsidRDefault="00767720" w:rsidP="00767720">
            <w:pPr>
              <w:jc w:val="center"/>
              <w:rPr>
                <w:rFonts w:cs="Arial"/>
                <w:b/>
                <w:sz w:val="28"/>
                <w:szCs w:val="28"/>
              </w:rPr>
            </w:pPr>
          </w:p>
        </w:tc>
      </w:tr>
      <w:tr w:rsidR="00767720" w:rsidRPr="00767720" w14:paraId="0B97A5A7" w14:textId="77777777" w:rsidTr="0054348F">
        <w:tc>
          <w:tcPr>
            <w:tcW w:w="4631" w:type="dxa"/>
          </w:tcPr>
          <w:p w14:paraId="3D2FE6E0" w14:textId="77777777" w:rsidR="00767720" w:rsidRPr="00767720" w:rsidRDefault="00767720" w:rsidP="00767720">
            <w:pPr>
              <w:rPr>
                <w:rFonts w:cs="Arial"/>
                <w:sz w:val="28"/>
                <w:szCs w:val="28"/>
              </w:rPr>
            </w:pPr>
            <w:r w:rsidRPr="00767720">
              <w:rPr>
                <w:rFonts w:cs="Arial"/>
                <w:sz w:val="28"/>
                <w:szCs w:val="28"/>
              </w:rPr>
              <w:t>Commitment to social housing and objectives of Association</w:t>
            </w:r>
          </w:p>
        </w:tc>
        <w:tc>
          <w:tcPr>
            <w:tcW w:w="2655" w:type="dxa"/>
          </w:tcPr>
          <w:p w14:paraId="71B8FDB5" w14:textId="77777777" w:rsidR="00767720" w:rsidRPr="00767720" w:rsidRDefault="00767720" w:rsidP="00767720">
            <w:pPr>
              <w:jc w:val="center"/>
              <w:rPr>
                <w:rFonts w:cs="Arial"/>
                <w:sz w:val="28"/>
                <w:szCs w:val="28"/>
              </w:rPr>
            </w:pPr>
            <w:r w:rsidRPr="00767720">
              <w:rPr>
                <w:rFonts w:cs="Arial"/>
                <w:b/>
                <w:sz w:val="28"/>
                <w:szCs w:val="28"/>
              </w:rPr>
              <w:sym w:font="Wingdings" w:char="F0FC"/>
            </w:r>
          </w:p>
        </w:tc>
        <w:tc>
          <w:tcPr>
            <w:tcW w:w="2342" w:type="dxa"/>
          </w:tcPr>
          <w:p w14:paraId="60E9FCE4" w14:textId="77777777" w:rsidR="00767720" w:rsidRPr="00767720" w:rsidRDefault="00767720" w:rsidP="00767720">
            <w:pPr>
              <w:jc w:val="center"/>
              <w:rPr>
                <w:rFonts w:cs="Arial"/>
                <w:b/>
                <w:sz w:val="28"/>
                <w:szCs w:val="28"/>
              </w:rPr>
            </w:pPr>
          </w:p>
        </w:tc>
      </w:tr>
      <w:tr w:rsidR="00767720" w:rsidRPr="00767720" w14:paraId="4511C69F" w14:textId="77777777" w:rsidTr="0054348F">
        <w:tc>
          <w:tcPr>
            <w:tcW w:w="4631" w:type="dxa"/>
          </w:tcPr>
          <w:p w14:paraId="53BA9D95" w14:textId="77777777" w:rsidR="00767720" w:rsidRPr="00767720" w:rsidRDefault="00767720" w:rsidP="00767720">
            <w:pPr>
              <w:rPr>
                <w:rFonts w:cs="Arial"/>
                <w:sz w:val="28"/>
                <w:szCs w:val="28"/>
              </w:rPr>
            </w:pPr>
            <w:r w:rsidRPr="00767720">
              <w:rPr>
                <w:rFonts w:cs="Arial"/>
                <w:sz w:val="28"/>
                <w:szCs w:val="28"/>
              </w:rPr>
              <w:t>Able to accept responsibility and show initiative</w:t>
            </w:r>
          </w:p>
        </w:tc>
        <w:tc>
          <w:tcPr>
            <w:tcW w:w="2655" w:type="dxa"/>
          </w:tcPr>
          <w:p w14:paraId="393C3386" w14:textId="77777777" w:rsidR="00767720" w:rsidRPr="00767720" w:rsidRDefault="00767720" w:rsidP="00767720">
            <w:pPr>
              <w:jc w:val="center"/>
              <w:rPr>
                <w:rFonts w:cs="Arial"/>
                <w:sz w:val="28"/>
                <w:szCs w:val="28"/>
              </w:rPr>
            </w:pPr>
            <w:r w:rsidRPr="00767720">
              <w:rPr>
                <w:rFonts w:cs="Arial"/>
                <w:b/>
                <w:sz w:val="28"/>
                <w:szCs w:val="28"/>
              </w:rPr>
              <w:sym w:font="Wingdings" w:char="F0FC"/>
            </w:r>
          </w:p>
        </w:tc>
        <w:tc>
          <w:tcPr>
            <w:tcW w:w="2342" w:type="dxa"/>
          </w:tcPr>
          <w:p w14:paraId="55915FB7" w14:textId="77777777" w:rsidR="00767720" w:rsidRPr="00767720" w:rsidRDefault="00767720" w:rsidP="00767720">
            <w:pPr>
              <w:jc w:val="center"/>
              <w:rPr>
                <w:rFonts w:cs="Arial"/>
                <w:b/>
                <w:sz w:val="28"/>
                <w:szCs w:val="28"/>
              </w:rPr>
            </w:pPr>
          </w:p>
        </w:tc>
      </w:tr>
      <w:tr w:rsidR="00767720" w:rsidRPr="00767720" w14:paraId="407B5F5C" w14:textId="77777777" w:rsidTr="0054348F">
        <w:tc>
          <w:tcPr>
            <w:tcW w:w="4631" w:type="dxa"/>
          </w:tcPr>
          <w:p w14:paraId="55FDA51E" w14:textId="77777777" w:rsidR="00767720" w:rsidRPr="00767720" w:rsidRDefault="00767720" w:rsidP="00767720">
            <w:pPr>
              <w:rPr>
                <w:rFonts w:cs="Arial"/>
                <w:sz w:val="28"/>
                <w:szCs w:val="28"/>
              </w:rPr>
            </w:pPr>
            <w:r w:rsidRPr="00767720">
              <w:rPr>
                <w:rFonts w:cs="Arial"/>
                <w:sz w:val="28"/>
                <w:szCs w:val="28"/>
              </w:rPr>
              <w:t>Pro-active, flexible and adaptable</w:t>
            </w:r>
          </w:p>
        </w:tc>
        <w:tc>
          <w:tcPr>
            <w:tcW w:w="2655" w:type="dxa"/>
          </w:tcPr>
          <w:p w14:paraId="7EB44430" w14:textId="77777777" w:rsidR="00767720" w:rsidRPr="00767720" w:rsidRDefault="00767720" w:rsidP="00767720">
            <w:pPr>
              <w:jc w:val="center"/>
              <w:rPr>
                <w:rFonts w:cs="Arial"/>
                <w:sz w:val="28"/>
                <w:szCs w:val="28"/>
              </w:rPr>
            </w:pPr>
            <w:r w:rsidRPr="00767720">
              <w:rPr>
                <w:rFonts w:cs="Arial"/>
                <w:b/>
                <w:sz w:val="28"/>
                <w:szCs w:val="28"/>
              </w:rPr>
              <w:sym w:font="Wingdings" w:char="F0FC"/>
            </w:r>
          </w:p>
        </w:tc>
        <w:tc>
          <w:tcPr>
            <w:tcW w:w="2342" w:type="dxa"/>
          </w:tcPr>
          <w:p w14:paraId="64A8F2E6" w14:textId="77777777" w:rsidR="00767720" w:rsidRPr="00767720" w:rsidRDefault="00767720" w:rsidP="00767720">
            <w:pPr>
              <w:jc w:val="center"/>
              <w:rPr>
                <w:rFonts w:cs="Arial"/>
                <w:b/>
                <w:sz w:val="28"/>
                <w:szCs w:val="28"/>
              </w:rPr>
            </w:pPr>
          </w:p>
        </w:tc>
      </w:tr>
      <w:tr w:rsidR="00767720" w:rsidRPr="00767720" w14:paraId="5E894045" w14:textId="77777777" w:rsidTr="0054348F">
        <w:tc>
          <w:tcPr>
            <w:tcW w:w="4631" w:type="dxa"/>
          </w:tcPr>
          <w:p w14:paraId="58062549" w14:textId="77777777" w:rsidR="00767720" w:rsidRPr="00767720" w:rsidRDefault="00767720" w:rsidP="00767720">
            <w:pPr>
              <w:rPr>
                <w:rFonts w:cs="Arial"/>
                <w:sz w:val="28"/>
                <w:szCs w:val="28"/>
                <w:highlight w:val="yellow"/>
              </w:rPr>
            </w:pPr>
            <w:r w:rsidRPr="00767720">
              <w:rPr>
                <w:rFonts w:cs="Arial"/>
                <w:sz w:val="28"/>
                <w:szCs w:val="28"/>
              </w:rPr>
              <w:t>Commitment to ongoing personal development</w:t>
            </w:r>
          </w:p>
        </w:tc>
        <w:tc>
          <w:tcPr>
            <w:tcW w:w="2655" w:type="dxa"/>
          </w:tcPr>
          <w:p w14:paraId="7ED14BB0" w14:textId="77777777" w:rsidR="00767720" w:rsidRPr="00767720" w:rsidRDefault="00767720" w:rsidP="00767720">
            <w:pPr>
              <w:jc w:val="center"/>
              <w:rPr>
                <w:rFonts w:cs="Arial"/>
                <w:b/>
                <w:sz w:val="28"/>
                <w:szCs w:val="28"/>
              </w:rPr>
            </w:pPr>
            <w:r w:rsidRPr="00767720">
              <w:rPr>
                <w:rFonts w:cs="Arial"/>
                <w:b/>
                <w:sz w:val="28"/>
                <w:szCs w:val="28"/>
              </w:rPr>
              <w:sym w:font="Wingdings" w:char="F0FC"/>
            </w:r>
          </w:p>
        </w:tc>
        <w:tc>
          <w:tcPr>
            <w:tcW w:w="2342" w:type="dxa"/>
          </w:tcPr>
          <w:p w14:paraId="3E51ADE7" w14:textId="77777777" w:rsidR="00767720" w:rsidRPr="00767720" w:rsidRDefault="00767720" w:rsidP="00767720">
            <w:pPr>
              <w:jc w:val="center"/>
              <w:rPr>
                <w:rFonts w:cs="Arial"/>
                <w:b/>
                <w:sz w:val="28"/>
                <w:szCs w:val="28"/>
              </w:rPr>
            </w:pPr>
          </w:p>
        </w:tc>
      </w:tr>
      <w:tr w:rsidR="00767720" w:rsidRPr="00767720" w14:paraId="04F435E8" w14:textId="77777777" w:rsidTr="0054348F">
        <w:tc>
          <w:tcPr>
            <w:tcW w:w="4631" w:type="dxa"/>
          </w:tcPr>
          <w:p w14:paraId="52739099" w14:textId="77777777" w:rsidR="00767720" w:rsidRPr="00767720" w:rsidRDefault="00767720" w:rsidP="00767720">
            <w:pPr>
              <w:rPr>
                <w:rFonts w:cs="Arial"/>
                <w:sz w:val="28"/>
                <w:szCs w:val="28"/>
              </w:rPr>
            </w:pPr>
            <w:r w:rsidRPr="00767720">
              <w:rPr>
                <w:rFonts w:cs="Arial"/>
                <w:sz w:val="28"/>
                <w:szCs w:val="28"/>
              </w:rPr>
              <w:t>Commitment to confidentiality and equality of opportunity</w:t>
            </w:r>
          </w:p>
        </w:tc>
        <w:tc>
          <w:tcPr>
            <w:tcW w:w="2655" w:type="dxa"/>
          </w:tcPr>
          <w:p w14:paraId="367F2F40" w14:textId="77777777" w:rsidR="00767720" w:rsidRPr="00767720" w:rsidRDefault="00767720" w:rsidP="00767720">
            <w:pPr>
              <w:jc w:val="center"/>
              <w:rPr>
                <w:rFonts w:cs="Arial"/>
                <w:sz w:val="28"/>
                <w:szCs w:val="28"/>
              </w:rPr>
            </w:pPr>
            <w:r w:rsidRPr="00767720">
              <w:rPr>
                <w:rFonts w:cs="Arial"/>
                <w:b/>
                <w:sz w:val="28"/>
                <w:szCs w:val="28"/>
              </w:rPr>
              <w:sym w:font="Wingdings" w:char="F0FC"/>
            </w:r>
          </w:p>
        </w:tc>
        <w:tc>
          <w:tcPr>
            <w:tcW w:w="2342" w:type="dxa"/>
          </w:tcPr>
          <w:p w14:paraId="484472C8" w14:textId="77777777" w:rsidR="00767720" w:rsidRPr="00767720" w:rsidRDefault="00767720" w:rsidP="00767720">
            <w:pPr>
              <w:jc w:val="center"/>
              <w:rPr>
                <w:rFonts w:cs="Arial"/>
                <w:b/>
                <w:sz w:val="28"/>
                <w:szCs w:val="28"/>
              </w:rPr>
            </w:pPr>
          </w:p>
        </w:tc>
      </w:tr>
      <w:tr w:rsidR="00767720" w:rsidRPr="00767720" w14:paraId="6026C2E8" w14:textId="77777777" w:rsidTr="0054348F">
        <w:tc>
          <w:tcPr>
            <w:tcW w:w="4631" w:type="dxa"/>
          </w:tcPr>
          <w:p w14:paraId="27C4B131" w14:textId="77777777" w:rsidR="00767720" w:rsidRPr="00767720" w:rsidRDefault="00767720" w:rsidP="00767720">
            <w:pPr>
              <w:rPr>
                <w:rFonts w:cs="Arial"/>
                <w:sz w:val="28"/>
                <w:szCs w:val="28"/>
              </w:rPr>
            </w:pPr>
            <w:r w:rsidRPr="00767720">
              <w:rPr>
                <w:rFonts w:cs="Arial"/>
                <w:sz w:val="28"/>
                <w:szCs w:val="28"/>
              </w:rPr>
              <w:t>Respect for others</w:t>
            </w:r>
          </w:p>
        </w:tc>
        <w:tc>
          <w:tcPr>
            <w:tcW w:w="2655" w:type="dxa"/>
          </w:tcPr>
          <w:p w14:paraId="3FCE6936" w14:textId="77777777" w:rsidR="00767720" w:rsidRPr="00767720" w:rsidRDefault="00767720" w:rsidP="00767720">
            <w:pPr>
              <w:jc w:val="center"/>
              <w:rPr>
                <w:rFonts w:cs="Arial"/>
                <w:sz w:val="28"/>
                <w:szCs w:val="28"/>
              </w:rPr>
            </w:pPr>
            <w:r w:rsidRPr="00767720">
              <w:rPr>
                <w:rFonts w:cs="Arial"/>
                <w:b/>
                <w:sz w:val="28"/>
                <w:szCs w:val="28"/>
              </w:rPr>
              <w:sym w:font="Wingdings" w:char="F0FC"/>
            </w:r>
          </w:p>
        </w:tc>
        <w:tc>
          <w:tcPr>
            <w:tcW w:w="2342" w:type="dxa"/>
          </w:tcPr>
          <w:p w14:paraId="6CA7103C" w14:textId="77777777" w:rsidR="00767720" w:rsidRPr="00767720" w:rsidRDefault="00767720" w:rsidP="00767720">
            <w:pPr>
              <w:jc w:val="center"/>
              <w:rPr>
                <w:rFonts w:cs="Arial"/>
                <w:b/>
                <w:sz w:val="28"/>
                <w:szCs w:val="28"/>
              </w:rPr>
            </w:pPr>
          </w:p>
        </w:tc>
      </w:tr>
    </w:tbl>
    <w:p w14:paraId="4A103AE3" w14:textId="77777777" w:rsidR="00767720" w:rsidRPr="00767720" w:rsidRDefault="00767720" w:rsidP="00767720">
      <w:pPr>
        <w:rPr>
          <w:rFonts w:cs="Arial"/>
          <w:b/>
          <w:sz w:val="28"/>
          <w:szCs w:val="28"/>
        </w:rPr>
      </w:pPr>
    </w:p>
    <w:p w14:paraId="2F1DC1E9" w14:textId="6BAFF2ED" w:rsidR="008B0C7F" w:rsidRPr="00BF3227" w:rsidRDefault="008B0C7F">
      <w:pPr>
        <w:rPr>
          <w:rFonts w:cs="Arial"/>
          <w:b/>
          <w:sz w:val="28"/>
          <w:szCs w:val="28"/>
          <w:lang w:eastAsia="en-GB"/>
        </w:rPr>
      </w:pPr>
    </w:p>
    <w:sectPr w:rsidR="008B0C7F" w:rsidRPr="00BF3227" w:rsidSect="006C501B">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8D961" w14:textId="77777777" w:rsidR="00362E48" w:rsidRDefault="00362E48" w:rsidP="00ED3D75">
      <w:r>
        <w:separator/>
      </w:r>
    </w:p>
  </w:endnote>
  <w:endnote w:type="continuationSeparator" w:id="0">
    <w:p w14:paraId="009A8E72" w14:textId="77777777" w:rsidR="00362E48" w:rsidRDefault="00362E48" w:rsidP="00ED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46B28" w14:textId="77777777" w:rsidR="00362E48" w:rsidRDefault="00362E48" w:rsidP="00ED3D75">
      <w:r>
        <w:separator/>
      </w:r>
    </w:p>
  </w:footnote>
  <w:footnote w:type="continuationSeparator" w:id="0">
    <w:p w14:paraId="11D97BA0" w14:textId="77777777" w:rsidR="00362E48" w:rsidRDefault="00362E48" w:rsidP="00ED3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01E5"/>
    <w:multiLevelType w:val="hybridMultilevel"/>
    <w:tmpl w:val="D3F88480"/>
    <w:lvl w:ilvl="0" w:tplc="823828FA">
      <w:start w:val="1"/>
      <w:numFmt w:val="decimal"/>
      <w:lvlText w:val="%1."/>
      <w:lvlJc w:val="left"/>
      <w:pPr>
        <w:ind w:left="360" w:hanging="360"/>
      </w:pPr>
      <w:rPr>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A39E7"/>
    <w:multiLevelType w:val="hybridMultilevel"/>
    <w:tmpl w:val="29B6AC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8B408C3"/>
    <w:multiLevelType w:val="hybridMultilevel"/>
    <w:tmpl w:val="FA18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05E7F"/>
    <w:multiLevelType w:val="hybridMultilevel"/>
    <w:tmpl w:val="A9DA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34447"/>
    <w:multiLevelType w:val="hybridMultilevel"/>
    <w:tmpl w:val="25BC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C30471"/>
    <w:multiLevelType w:val="hybridMultilevel"/>
    <w:tmpl w:val="C256FC10"/>
    <w:lvl w:ilvl="0" w:tplc="AAFC075C">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E723BA8"/>
    <w:multiLevelType w:val="hybridMultilevel"/>
    <w:tmpl w:val="6F98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F7157"/>
    <w:multiLevelType w:val="hybridMultilevel"/>
    <w:tmpl w:val="3F1E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33F86"/>
    <w:multiLevelType w:val="hybridMultilevel"/>
    <w:tmpl w:val="7D58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877D25"/>
    <w:multiLevelType w:val="multilevel"/>
    <w:tmpl w:val="ABB0042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E271404"/>
    <w:multiLevelType w:val="hybridMultilevel"/>
    <w:tmpl w:val="09CE6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44247"/>
    <w:multiLevelType w:val="hybridMultilevel"/>
    <w:tmpl w:val="A6CEB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7C2FD1"/>
    <w:multiLevelType w:val="multilevel"/>
    <w:tmpl w:val="4BB6186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0D90107"/>
    <w:multiLevelType w:val="hybridMultilevel"/>
    <w:tmpl w:val="45622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C8B3CF8"/>
    <w:multiLevelType w:val="multilevel"/>
    <w:tmpl w:val="2FE24BF8"/>
    <w:lvl w:ilvl="0">
      <w:start w:val="3"/>
      <w:numFmt w:val="decimal"/>
      <w:lvlText w:val="%1"/>
      <w:lvlJc w:val="left"/>
      <w:pPr>
        <w:ind w:left="360" w:hanging="360"/>
      </w:pPr>
      <w:rPr>
        <w:rFonts w:hint="default"/>
      </w:rPr>
    </w:lvl>
    <w:lvl w:ilvl="1">
      <w:start w:val="5"/>
      <w:numFmt w:val="decimal"/>
      <w:lvlText w:val="%1.%2"/>
      <w:lvlJc w:val="left"/>
      <w:pPr>
        <w:ind w:left="502"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11801530">
    <w:abstractNumId w:val="2"/>
  </w:num>
  <w:num w:numId="2" w16cid:durableId="938483413">
    <w:abstractNumId w:val="6"/>
  </w:num>
  <w:num w:numId="3" w16cid:durableId="702946940">
    <w:abstractNumId w:val="3"/>
  </w:num>
  <w:num w:numId="4" w16cid:durableId="247614245">
    <w:abstractNumId w:val="7"/>
  </w:num>
  <w:num w:numId="5" w16cid:durableId="108207569">
    <w:abstractNumId w:val="11"/>
  </w:num>
  <w:num w:numId="6" w16cid:durableId="1528642315">
    <w:abstractNumId w:val="10"/>
  </w:num>
  <w:num w:numId="7" w16cid:durableId="115103615">
    <w:abstractNumId w:val="4"/>
  </w:num>
  <w:num w:numId="8" w16cid:durableId="1218934778">
    <w:abstractNumId w:val="12"/>
  </w:num>
  <w:num w:numId="9" w16cid:durableId="6265947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4025778">
    <w:abstractNumId w:val="13"/>
  </w:num>
  <w:num w:numId="11" w16cid:durableId="1202281703">
    <w:abstractNumId w:val="8"/>
  </w:num>
  <w:num w:numId="12" w16cid:durableId="459421290">
    <w:abstractNumId w:val="0"/>
  </w:num>
  <w:num w:numId="13" w16cid:durableId="1450008862">
    <w:abstractNumId w:val="5"/>
  </w:num>
  <w:num w:numId="14" w16cid:durableId="157576876">
    <w:abstractNumId w:val="9"/>
  </w:num>
  <w:num w:numId="15" w16cid:durableId="9945329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79"/>
    <w:rsid w:val="000109D3"/>
    <w:rsid w:val="00012E93"/>
    <w:rsid w:val="00022930"/>
    <w:rsid w:val="00024663"/>
    <w:rsid w:val="00026ECC"/>
    <w:rsid w:val="00056FB7"/>
    <w:rsid w:val="000855D7"/>
    <w:rsid w:val="00091406"/>
    <w:rsid w:val="0009456C"/>
    <w:rsid w:val="000A40B1"/>
    <w:rsid w:val="000B253F"/>
    <w:rsid w:val="001018C2"/>
    <w:rsid w:val="00127E13"/>
    <w:rsid w:val="00134813"/>
    <w:rsid w:val="00142E1D"/>
    <w:rsid w:val="00176B24"/>
    <w:rsid w:val="00183F50"/>
    <w:rsid w:val="001C4319"/>
    <w:rsid w:val="001D4419"/>
    <w:rsid w:val="001E1C03"/>
    <w:rsid w:val="00230715"/>
    <w:rsid w:val="00243899"/>
    <w:rsid w:val="00276A39"/>
    <w:rsid w:val="002A0212"/>
    <w:rsid w:val="002A09F5"/>
    <w:rsid w:val="002C6B46"/>
    <w:rsid w:val="002C763E"/>
    <w:rsid w:val="002E0709"/>
    <w:rsid w:val="002E5E32"/>
    <w:rsid w:val="002E76D2"/>
    <w:rsid w:val="002E7B0B"/>
    <w:rsid w:val="002F033C"/>
    <w:rsid w:val="0030521D"/>
    <w:rsid w:val="0030712C"/>
    <w:rsid w:val="00313F61"/>
    <w:rsid w:val="00321299"/>
    <w:rsid w:val="00331D44"/>
    <w:rsid w:val="0034543C"/>
    <w:rsid w:val="00350C15"/>
    <w:rsid w:val="0036217A"/>
    <w:rsid w:val="00362E48"/>
    <w:rsid w:val="00371FA8"/>
    <w:rsid w:val="003822B1"/>
    <w:rsid w:val="003A4548"/>
    <w:rsid w:val="003A62EC"/>
    <w:rsid w:val="003A630E"/>
    <w:rsid w:val="003A6633"/>
    <w:rsid w:val="003D4A2E"/>
    <w:rsid w:val="003F1ACA"/>
    <w:rsid w:val="00433336"/>
    <w:rsid w:val="00442816"/>
    <w:rsid w:val="00450B48"/>
    <w:rsid w:val="00460B81"/>
    <w:rsid w:val="00463E56"/>
    <w:rsid w:val="00476645"/>
    <w:rsid w:val="0048731D"/>
    <w:rsid w:val="00496737"/>
    <w:rsid w:val="004C2E26"/>
    <w:rsid w:val="004C3638"/>
    <w:rsid w:val="004E492C"/>
    <w:rsid w:val="0052024B"/>
    <w:rsid w:val="00530E7B"/>
    <w:rsid w:val="00545684"/>
    <w:rsid w:val="00554296"/>
    <w:rsid w:val="00562045"/>
    <w:rsid w:val="00572435"/>
    <w:rsid w:val="00577757"/>
    <w:rsid w:val="005A3AD3"/>
    <w:rsid w:val="005A7BE9"/>
    <w:rsid w:val="005D568A"/>
    <w:rsid w:val="005F55E9"/>
    <w:rsid w:val="00606A11"/>
    <w:rsid w:val="00612DC3"/>
    <w:rsid w:val="006438A6"/>
    <w:rsid w:val="0066400F"/>
    <w:rsid w:val="006A30B8"/>
    <w:rsid w:val="006C501B"/>
    <w:rsid w:val="006D4A08"/>
    <w:rsid w:val="006D515C"/>
    <w:rsid w:val="0074267A"/>
    <w:rsid w:val="00767720"/>
    <w:rsid w:val="0077165B"/>
    <w:rsid w:val="00786215"/>
    <w:rsid w:val="00795FA2"/>
    <w:rsid w:val="007A3552"/>
    <w:rsid w:val="007C098B"/>
    <w:rsid w:val="007C23EE"/>
    <w:rsid w:val="007C6B6E"/>
    <w:rsid w:val="008275C6"/>
    <w:rsid w:val="00846FCC"/>
    <w:rsid w:val="00857615"/>
    <w:rsid w:val="00874574"/>
    <w:rsid w:val="00892FDE"/>
    <w:rsid w:val="00893642"/>
    <w:rsid w:val="008B0C7F"/>
    <w:rsid w:val="008C4F65"/>
    <w:rsid w:val="00901152"/>
    <w:rsid w:val="00905BA6"/>
    <w:rsid w:val="00906300"/>
    <w:rsid w:val="00917357"/>
    <w:rsid w:val="0093787B"/>
    <w:rsid w:val="00945407"/>
    <w:rsid w:val="00966504"/>
    <w:rsid w:val="00973B00"/>
    <w:rsid w:val="00975472"/>
    <w:rsid w:val="00992A10"/>
    <w:rsid w:val="00996C0F"/>
    <w:rsid w:val="009E326E"/>
    <w:rsid w:val="00A21F0B"/>
    <w:rsid w:val="00A310E4"/>
    <w:rsid w:val="00A32686"/>
    <w:rsid w:val="00A47899"/>
    <w:rsid w:val="00A6232C"/>
    <w:rsid w:val="00A65DD1"/>
    <w:rsid w:val="00A679D7"/>
    <w:rsid w:val="00A821E2"/>
    <w:rsid w:val="00A875A4"/>
    <w:rsid w:val="00A87DF3"/>
    <w:rsid w:val="00AB3BE6"/>
    <w:rsid w:val="00AD0EEF"/>
    <w:rsid w:val="00AD16CF"/>
    <w:rsid w:val="00B3430A"/>
    <w:rsid w:val="00B3455B"/>
    <w:rsid w:val="00B42372"/>
    <w:rsid w:val="00B5013F"/>
    <w:rsid w:val="00B57AD5"/>
    <w:rsid w:val="00B70446"/>
    <w:rsid w:val="00B74B5E"/>
    <w:rsid w:val="00B863D6"/>
    <w:rsid w:val="00BA38D3"/>
    <w:rsid w:val="00BB572A"/>
    <w:rsid w:val="00BC412B"/>
    <w:rsid w:val="00BE6E79"/>
    <w:rsid w:val="00BF0CAC"/>
    <w:rsid w:val="00BF3227"/>
    <w:rsid w:val="00C022E2"/>
    <w:rsid w:val="00C44795"/>
    <w:rsid w:val="00C458CF"/>
    <w:rsid w:val="00C53CC7"/>
    <w:rsid w:val="00C63EB0"/>
    <w:rsid w:val="00C70B13"/>
    <w:rsid w:val="00C961E2"/>
    <w:rsid w:val="00CB7466"/>
    <w:rsid w:val="00CC1850"/>
    <w:rsid w:val="00CE234F"/>
    <w:rsid w:val="00CF301C"/>
    <w:rsid w:val="00CF4729"/>
    <w:rsid w:val="00D17A8A"/>
    <w:rsid w:val="00D25633"/>
    <w:rsid w:val="00D34222"/>
    <w:rsid w:val="00D40846"/>
    <w:rsid w:val="00D4323B"/>
    <w:rsid w:val="00D54032"/>
    <w:rsid w:val="00D60302"/>
    <w:rsid w:val="00D71C75"/>
    <w:rsid w:val="00DA0AA6"/>
    <w:rsid w:val="00DA7DB0"/>
    <w:rsid w:val="00DB6318"/>
    <w:rsid w:val="00E05E9C"/>
    <w:rsid w:val="00E1221E"/>
    <w:rsid w:val="00E41F71"/>
    <w:rsid w:val="00E433BE"/>
    <w:rsid w:val="00E44F50"/>
    <w:rsid w:val="00E55112"/>
    <w:rsid w:val="00E62756"/>
    <w:rsid w:val="00E67E01"/>
    <w:rsid w:val="00E82581"/>
    <w:rsid w:val="00EB0784"/>
    <w:rsid w:val="00ED1DE1"/>
    <w:rsid w:val="00ED3D75"/>
    <w:rsid w:val="00ED599D"/>
    <w:rsid w:val="00EF5018"/>
    <w:rsid w:val="00EF65FF"/>
    <w:rsid w:val="00F433C0"/>
    <w:rsid w:val="00F578F6"/>
    <w:rsid w:val="00F622DD"/>
    <w:rsid w:val="00F70959"/>
    <w:rsid w:val="00F7456B"/>
    <w:rsid w:val="00F90F18"/>
    <w:rsid w:val="00FA0B1D"/>
    <w:rsid w:val="00FA3B84"/>
    <w:rsid w:val="00FF7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66B0A072"/>
  <w15:docId w15:val="{472C6650-9F16-45C7-A325-A4DCB269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E79"/>
  </w:style>
  <w:style w:type="paragraph" w:styleId="Heading1">
    <w:name w:val="heading 1"/>
    <w:basedOn w:val="Normal"/>
    <w:next w:val="Normal"/>
    <w:link w:val="Heading1Char"/>
    <w:qFormat/>
    <w:rsid w:val="0030712C"/>
    <w:pPr>
      <w:keepNext/>
      <w:outlineLvl w:val="0"/>
    </w:pPr>
    <w:rPr>
      <w:rFonts w:ascii="Times New Roman" w:hAnsi="Times New Roman"/>
      <w:b/>
      <w:bCs/>
      <w:szCs w:val="24"/>
    </w:rPr>
  </w:style>
  <w:style w:type="paragraph" w:styleId="Heading2">
    <w:name w:val="heading 2"/>
    <w:basedOn w:val="Normal"/>
    <w:next w:val="Normal"/>
    <w:link w:val="Heading2Char"/>
    <w:qFormat/>
    <w:rsid w:val="0030712C"/>
    <w:pPr>
      <w:keepNext/>
      <w:outlineLvl w:val="1"/>
    </w:pPr>
    <w:rPr>
      <w:rFonts w:ascii="Times New Roman" w:hAnsi="Times New Roman"/>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E79"/>
    <w:rPr>
      <w:rFonts w:ascii="Tahoma" w:hAnsi="Tahoma" w:cs="Tahoma"/>
      <w:sz w:val="16"/>
      <w:szCs w:val="16"/>
    </w:rPr>
  </w:style>
  <w:style w:type="character" w:customStyle="1" w:styleId="BalloonTextChar">
    <w:name w:val="Balloon Text Char"/>
    <w:basedOn w:val="DefaultParagraphFont"/>
    <w:link w:val="BalloonText"/>
    <w:uiPriority w:val="99"/>
    <w:semiHidden/>
    <w:rsid w:val="00BE6E79"/>
    <w:rPr>
      <w:rFonts w:ascii="Tahoma" w:hAnsi="Tahoma" w:cs="Tahoma"/>
      <w:sz w:val="16"/>
      <w:szCs w:val="16"/>
    </w:rPr>
  </w:style>
  <w:style w:type="table" w:styleId="TableGrid">
    <w:name w:val="Table Grid"/>
    <w:basedOn w:val="TableNormal"/>
    <w:uiPriority w:val="59"/>
    <w:rsid w:val="00CC1850"/>
    <w:rPr>
      <w:rFonts w:ascii="Times New Roman" w:hAnsi="Times New Roman"/>
      <w:sz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45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3D75"/>
    <w:pPr>
      <w:tabs>
        <w:tab w:val="center" w:pos="4513"/>
        <w:tab w:val="right" w:pos="9026"/>
      </w:tabs>
    </w:pPr>
  </w:style>
  <w:style w:type="character" w:customStyle="1" w:styleId="HeaderChar">
    <w:name w:val="Header Char"/>
    <w:basedOn w:val="DefaultParagraphFont"/>
    <w:link w:val="Header"/>
    <w:uiPriority w:val="99"/>
    <w:rsid w:val="00ED3D75"/>
  </w:style>
  <w:style w:type="paragraph" w:styleId="Footer">
    <w:name w:val="footer"/>
    <w:basedOn w:val="Normal"/>
    <w:link w:val="FooterChar"/>
    <w:unhideWhenUsed/>
    <w:rsid w:val="00ED3D75"/>
    <w:pPr>
      <w:tabs>
        <w:tab w:val="center" w:pos="4513"/>
        <w:tab w:val="right" w:pos="9026"/>
      </w:tabs>
    </w:pPr>
  </w:style>
  <w:style w:type="character" w:customStyle="1" w:styleId="FooterChar">
    <w:name w:val="Footer Char"/>
    <w:basedOn w:val="DefaultParagraphFont"/>
    <w:link w:val="Footer"/>
    <w:uiPriority w:val="99"/>
    <w:rsid w:val="00ED3D75"/>
  </w:style>
  <w:style w:type="paragraph" w:styleId="ListParagraph">
    <w:name w:val="List Paragraph"/>
    <w:basedOn w:val="Normal"/>
    <w:link w:val="ListParagraphChar"/>
    <w:uiPriority w:val="34"/>
    <w:qFormat/>
    <w:rsid w:val="006C501B"/>
    <w:pPr>
      <w:ind w:left="720"/>
      <w:contextualSpacing/>
    </w:pPr>
  </w:style>
  <w:style w:type="paragraph" w:styleId="E-mailSignature">
    <w:name w:val="E-mail Signature"/>
    <w:basedOn w:val="Normal"/>
    <w:link w:val="E-mailSignatureChar"/>
    <w:uiPriority w:val="99"/>
    <w:semiHidden/>
    <w:unhideWhenUsed/>
    <w:rsid w:val="00476645"/>
    <w:rPr>
      <w:rFonts w:asciiTheme="minorHAnsi" w:eastAsiaTheme="minorEastAsia" w:hAnsiTheme="minorHAnsi" w:cstheme="minorBidi"/>
      <w:sz w:val="22"/>
      <w:szCs w:val="22"/>
      <w:lang w:eastAsia="en-GB"/>
    </w:rPr>
  </w:style>
  <w:style w:type="character" w:customStyle="1" w:styleId="E-mailSignatureChar">
    <w:name w:val="E-mail Signature Char"/>
    <w:basedOn w:val="DefaultParagraphFont"/>
    <w:link w:val="E-mailSignature"/>
    <w:uiPriority w:val="99"/>
    <w:semiHidden/>
    <w:rsid w:val="00476645"/>
    <w:rPr>
      <w:rFonts w:asciiTheme="minorHAnsi" w:eastAsiaTheme="minorEastAsia" w:hAnsiTheme="minorHAnsi" w:cstheme="minorBidi"/>
      <w:sz w:val="22"/>
      <w:szCs w:val="22"/>
      <w:lang w:eastAsia="en-GB"/>
    </w:rPr>
  </w:style>
  <w:style w:type="character" w:customStyle="1" w:styleId="Heading1Char">
    <w:name w:val="Heading 1 Char"/>
    <w:basedOn w:val="DefaultParagraphFont"/>
    <w:link w:val="Heading1"/>
    <w:rsid w:val="0030712C"/>
    <w:rPr>
      <w:rFonts w:ascii="Times New Roman" w:hAnsi="Times New Roman"/>
      <w:b/>
      <w:bCs/>
      <w:szCs w:val="24"/>
    </w:rPr>
  </w:style>
  <w:style w:type="character" w:customStyle="1" w:styleId="Heading2Char">
    <w:name w:val="Heading 2 Char"/>
    <w:basedOn w:val="DefaultParagraphFont"/>
    <w:link w:val="Heading2"/>
    <w:rsid w:val="0030712C"/>
    <w:rPr>
      <w:rFonts w:ascii="Times New Roman" w:hAnsi="Times New Roman"/>
      <w:b/>
      <w:szCs w:val="24"/>
      <w:u w:val="single"/>
    </w:rPr>
  </w:style>
  <w:style w:type="character" w:customStyle="1" w:styleId="ListParagraphChar">
    <w:name w:val="List Paragraph Char"/>
    <w:link w:val="ListParagraph"/>
    <w:uiPriority w:val="34"/>
    <w:rsid w:val="00786215"/>
  </w:style>
  <w:style w:type="table" w:customStyle="1" w:styleId="TableGrid2">
    <w:name w:val="Table Grid2"/>
    <w:basedOn w:val="TableNormal"/>
    <w:next w:val="TableGrid"/>
    <w:uiPriority w:val="59"/>
    <w:rsid w:val="00321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2A10"/>
  </w:style>
  <w:style w:type="table" w:customStyle="1" w:styleId="TableGrid3">
    <w:name w:val="Table Grid3"/>
    <w:basedOn w:val="TableNormal"/>
    <w:next w:val="TableGrid"/>
    <w:uiPriority w:val="59"/>
    <w:rsid w:val="00767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764889">
      <w:bodyDiv w:val="1"/>
      <w:marLeft w:val="0"/>
      <w:marRight w:val="0"/>
      <w:marTop w:val="0"/>
      <w:marBottom w:val="0"/>
      <w:divBdr>
        <w:top w:val="none" w:sz="0" w:space="0" w:color="auto"/>
        <w:left w:val="none" w:sz="0" w:space="0" w:color="auto"/>
        <w:bottom w:val="none" w:sz="0" w:space="0" w:color="auto"/>
        <w:right w:val="none" w:sz="0" w:space="0" w:color="auto"/>
      </w:divBdr>
    </w:div>
    <w:div w:id="503786613">
      <w:bodyDiv w:val="1"/>
      <w:marLeft w:val="0"/>
      <w:marRight w:val="0"/>
      <w:marTop w:val="0"/>
      <w:marBottom w:val="0"/>
      <w:divBdr>
        <w:top w:val="none" w:sz="0" w:space="0" w:color="auto"/>
        <w:left w:val="none" w:sz="0" w:space="0" w:color="auto"/>
        <w:bottom w:val="none" w:sz="0" w:space="0" w:color="auto"/>
        <w:right w:val="none" w:sz="0" w:space="0" w:color="auto"/>
      </w:divBdr>
    </w:div>
    <w:div w:id="608270486">
      <w:bodyDiv w:val="1"/>
      <w:marLeft w:val="0"/>
      <w:marRight w:val="0"/>
      <w:marTop w:val="0"/>
      <w:marBottom w:val="0"/>
      <w:divBdr>
        <w:top w:val="none" w:sz="0" w:space="0" w:color="auto"/>
        <w:left w:val="none" w:sz="0" w:space="0" w:color="auto"/>
        <w:bottom w:val="none" w:sz="0" w:space="0" w:color="auto"/>
        <w:right w:val="none" w:sz="0" w:space="0" w:color="auto"/>
      </w:divBdr>
    </w:div>
    <w:div w:id="1193155177">
      <w:bodyDiv w:val="1"/>
      <w:marLeft w:val="0"/>
      <w:marRight w:val="0"/>
      <w:marTop w:val="0"/>
      <w:marBottom w:val="0"/>
      <w:divBdr>
        <w:top w:val="none" w:sz="0" w:space="0" w:color="auto"/>
        <w:left w:val="none" w:sz="0" w:space="0" w:color="auto"/>
        <w:bottom w:val="none" w:sz="0" w:space="0" w:color="auto"/>
        <w:right w:val="none" w:sz="0" w:space="0" w:color="auto"/>
      </w:divBdr>
    </w:div>
    <w:div w:id="187349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D5D68-BFF2-4C58-9015-8C9058E4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Della McKelvie</dc:creator>
  <cp:lastModifiedBy>Gillian Bell</cp:lastModifiedBy>
  <cp:revision>4</cp:revision>
  <cp:lastPrinted>2025-04-02T09:55:00Z</cp:lastPrinted>
  <dcterms:created xsi:type="dcterms:W3CDTF">2025-04-28T11:43:00Z</dcterms:created>
  <dcterms:modified xsi:type="dcterms:W3CDTF">2025-04-28T13:13:00Z</dcterms:modified>
</cp:coreProperties>
</file>